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35" w:rsidRDefault="000F1035" w:rsidP="000F1035">
      <w:pPr>
        <w:pStyle w:val="ac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14350" cy="561975"/>
            <wp:effectExtent l="19050" t="0" r="0" b="0"/>
            <wp:docPr id="2" name="Рисунок 8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0F1035" w:rsidRDefault="00357998" w:rsidP="000F1035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Четвертого</w:t>
      </w:r>
      <w:r w:rsidR="000F1035">
        <w:rPr>
          <w:rFonts w:ascii="Times New Roman" w:hAnsi="Times New Roman"/>
          <w:b/>
          <w:sz w:val="28"/>
        </w:rPr>
        <w:t xml:space="preserve"> созыва</w:t>
      </w:r>
    </w:p>
    <w:p w:rsidR="000F1035" w:rsidRPr="00357998" w:rsidRDefault="000F1035" w:rsidP="000F1035">
      <w:pPr>
        <w:pStyle w:val="ac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0F1035" w:rsidRDefault="000F1035" w:rsidP="000F1035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0F1035" w:rsidRPr="00357998" w:rsidRDefault="000F1035" w:rsidP="000F1035">
      <w:pPr>
        <w:pStyle w:val="ac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0F1035" w:rsidRDefault="00DC5F39" w:rsidP="000F1035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13.</w:t>
      </w:r>
      <w:r w:rsidR="00357998">
        <w:rPr>
          <w:rFonts w:ascii="Times New Roman" w:hAnsi="Times New Roman"/>
          <w:sz w:val="28"/>
        </w:rPr>
        <w:t>11.2019</w:t>
      </w:r>
      <w:r w:rsidR="000F1035">
        <w:rPr>
          <w:rFonts w:ascii="Times New Roman" w:hAnsi="Times New Roman"/>
          <w:sz w:val="28"/>
        </w:rPr>
        <w:t xml:space="preserve"> года</w:t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</w:r>
      <w:r w:rsidR="000F1035">
        <w:rPr>
          <w:rFonts w:ascii="Times New Roman" w:hAnsi="Times New Roman"/>
          <w:sz w:val="28"/>
        </w:rPr>
        <w:tab/>
        <w:t xml:space="preserve">                       </w:t>
      </w:r>
      <w:r w:rsidR="0035799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№5</w:t>
      </w:r>
    </w:p>
    <w:p w:rsidR="000F1035" w:rsidRDefault="000F1035" w:rsidP="000F1035">
      <w:pPr>
        <w:pStyle w:val="ac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протокол № </w:t>
      </w:r>
      <w:r w:rsidR="00DC5F39">
        <w:rPr>
          <w:rFonts w:ascii="Times New Roman" w:hAnsi="Times New Roman"/>
          <w:sz w:val="28"/>
        </w:rPr>
        <w:t>2</w:t>
      </w:r>
    </w:p>
    <w:p w:rsidR="000F1035" w:rsidRPr="00357998" w:rsidRDefault="000F1035" w:rsidP="000F1035">
      <w:pPr>
        <w:pStyle w:val="1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3091F" w:rsidRPr="001F6B7F" w:rsidRDefault="007152E1" w:rsidP="001F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B6010" w:rsidRPr="001F6B7F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1F6B7F" w:rsidRPr="001F6B7F">
        <w:rPr>
          <w:rFonts w:ascii="Times New Roman" w:hAnsi="Times New Roman" w:cs="Times New Roman"/>
          <w:b/>
          <w:sz w:val="28"/>
          <w:szCs w:val="28"/>
        </w:rPr>
        <w:t xml:space="preserve">имущества, передаваемого из муниципальной собственности Александровского сельского поселения Усть-Лабинского района в собственность муниципального образования Усть-Лабинский район на безвозмездной основе </w:t>
      </w:r>
    </w:p>
    <w:p w:rsidR="00A257C5" w:rsidRDefault="00A257C5" w:rsidP="00A9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7C5" w:rsidRPr="00357998" w:rsidRDefault="00FB6010" w:rsidP="00357998">
      <w:pPr>
        <w:pStyle w:val="1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998">
        <w:rPr>
          <w:rFonts w:ascii="Times New Roman" w:hAnsi="Times New Roman"/>
          <w:color w:val="000000" w:themeColor="text1"/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24F85" w:rsidRPr="0035799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15803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F85" w:rsidRPr="00357998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C16756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4F85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</w:t>
      </w:r>
      <w:r w:rsidR="000F1035" w:rsidRPr="00357998">
        <w:rPr>
          <w:rFonts w:ascii="Times New Roman" w:hAnsi="Times New Roman"/>
          <w:color w:val="000000" w:themeColor="text1"/>
          <w:sz w:val="28"/>
          <w:szCs w:val="28"/>
        </w:rPr>
        <w:t>Александровского</w:t>
      </w:r>
      <w:r w:rsidR="00124F85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0A5336" w:rsidRPr="00357998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r w:rsidR="00124F85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915803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135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357998" w:rsidRPr="00357998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21 августа 2019</w:t>
      </w:r>
      <w:r w:rsidR="00232135" w:rsidRPr="00357998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года №</w:t>
      </w:r>
      <w:r w:rsidR="00357998" w:rsidRPr="00357998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1 (Протокол №85</w:t>
      </w:r>
      <w:r w:rsidR="00232135" w:rsidRPr="00357998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)</w:t>
      </w:r>
      <w:r w:rsidR="000F1035" w:rsidRPr="00357998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 xml:space="preserve"> «</w:t>
      </w:r>
      <w:r w:rsidR="00357998" w:rsidRPr="00357998">
        <w:rPr>
          <w:rFonts w:ascii="Times New Roman" w:hAnsi="Times New Roman"/>
          <w:sz w:val="28"/>
          <w:szCs w:val="28"/>
        </w:rPr>
        <w:t xml:space="preserve">О передаче части полномочий органов местного самоуправления Александровского сельского поселения Усть-Лабинского района </w:t>
      </w:r>
      <w:r w:rsidR="00357998" w:rsidRPr="00357998">
        <w:rPr>
          <w:rFonts w:ascii="Times New Roman" w:hAnsi="Times New Roman"/>
          <w:bCs/>
          <w:sz w:val="28"/>
          <w:szCs w:val="28"/>
        </w:rPr>
        <w:t xml:space="preserve">по организации в границах поселения </w:t>
      </w:r>
      <w:r w:rsidR="00357998" w:rsidRPr="00357998">
        <w:rPr>
          <w:rFonts w:ascii="Times New Roman" w:hAnsi="Times New Roman"/>
          <w:sz w:val="28"/>
          <w:szCs w:val="28"/>
        </w:rPr>
        <w:t>водоснабжения населения, водоотведения в пределах полномочий, установленных законодательством Российской Федерации, органам местного самоуправления муниципального образования Усть-Лабинский район</w:t>
      </w:r>
      <w:r w:rsidR="000F1035" w:rsidRPr="0035799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57998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, решением Совета Александровского сельского поселения Усть-Лабинского района от </w:t>
      </w:r>
      <w:r w:rsidR="00357998" w:rsidRPr="00357998">
        <w:rPr>
          <w:rFonts w:ascii="Times New Roman" w:eastAsia="Calibri" w:hAnsi="Times New Roman"/>
          <w:color w:val="000000" w:themeColor="text1"/>
          <w:sz w:val="28"/>
          <w:szCs w:val="24"/>
          <w:lang w:eastAsia="ru-RU"/>
        </w:rPr>
        <w:t>21 августа 2019 года №2 (Протокол №85) «</w:t>
      </w:r>
      <w:r w:rsidR="00357998" w:rsidRPr="00357998">
        <w:rPr>
          <w:rFonts w:ascii="Times New Roman" w:hAnsi="Times New Roman"/>
          <w:sz w:val="28"/>
          <w:szCs w:val="28"/>
        </w:rPr>
        <w:t xml:space="preserve">О передаче части полномочий органов местного самоуправления Александровского сельского поселения Усть-Лабинского района </w:t>
      </w:r>
      <w:r w:rsidR="00357998" w:rsidRPr="00357998">
        <w:rPr>
          <w:rFonts w:ascii="Times New Roman" w:hAnsi="Times New Roman"/>
          <w:bCs/>
          <w:sz w:val="28"/>
          <w:szCs w:val="28"/>
        </w:rPr>
        <w:t xml:space="preserve">по организации в границах поселения </w:t>
      </w:r>
      <w:r w:rsidR="00357998" w:rsidRPr="00357998">
        <w:rPr>
          <w:rFonts w:ascii="Times New Roman" w:hAnsi="Times New Roman"/>
          <w:sz w:val="28"/>
          <w:szCs w:val="28"/>
        </w:rPr>
        <w:t>водоснабжения населения, водоотведения в пределах полномочий, установленных законодательством Российской Федерации, органам местного самоуправления муниципального образования Усть-Лабинский район</w:t>
      </w:r>
      <w:r w:rsidR="00357998" w:rsidRPr="0035799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15803" w:rsidRPr="0035799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7492E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7C5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Совет </w:t>
      </w:r>
      <w:r w:rsidR="000F1035" w:rsidRPr="00357998">
        <w:rPr>
          <w:rFonts w:ascii="Times New Roman" w:hAnsi="Times New Roman"/>
          <w:color w:val="000000" w:themeColor="text1"/>
          <w:sz w:val="28"/>
          <w:szCs w:val="28"/>
        </w:rPr>
        <w:t>Александровского</w:t>
      </w:r>
      <w:r w:rsidR="00124F85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Усть-Лабинского района решил:</w:t>
      </w:r>
      <w:r w:rsidR="00A257C5" w:rsidRPr="0035799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16756" w:rsidRPr="00610BA8" w:rsidRDefault="00C16756" w:rsidP="000E00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BA8">
        <w:rPr>
          <w:rFonts w:ascii="Times New Roman" w:hAnsi="Times New Roman" w:cs="Times New Roman"/>
          <w:sz w:val="28"/>
          <w:szCs w:val="28"/>
        </w:rPr>
        <w:t xml:space="preserve">1. 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Передать из собственности </w:t>
      </w:r>
      <w:r w:rsidR="000F103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26C2" w:rsidRPr="00610BA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муниципальную собственность муниципального образования </w:t>
      </w:r>
      <w:r w:rsidR="0067492E" w:rsidRPr="00610BA8">
        <w:rPr>
          <w:rFonts w:ascii="Times New Roman" w:hAnsi="Times New Roman" w:cs="Times New Roman"/>
          <w:sz w:val="28"/>
          <w:szCs w:val="28"/>
        </w:rPr>
        <w:t>Усть-Лабинский район на б</w:t>
      </w:r>
      <w:r w:rsidR="0033091F" w:rsidRPr="00610BA8">
        <w:rPr>
          <w:rFonts w:ascii="Times New Roman" w:hAnsi="Times New Roman" w:cs="Times New Roman"/>
          <w:sz w:val="28"/>
          <w:szCs w:val="28"/>
        </w:rPr>
        <w:t>езвозмездной основе</w:t>
      </w:r>
      <w:r w:rsidR="00357998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357998">
        <w:rPr>
          <w:rFonts w:ascii="Times New Roman" w:hAnsi="Times New Roman" w:cs="Times New Roman"/>
          <w:sz w:val="28"/>
          <w:szCs w:val="28"/>
        </w:rPr>
        <w:t>№ 1, №</w:t>
      </w:r>
      <w:r w:rsidR="00045AD8">
        <w:rPr>
          <w:rFonts w:ascii="Times New Roman" w:hAnsi="Times New Roman" w:cs="Times New Roman"/>
          <w:sz w:val="28"/>
          <w:szCs w:val="28"/>
        </w:rPr>
        <w:t xml:space="preserve"> </w:t>
      </w:r>
      <w:r w:rsidR="00357998">
        <w:rPr>
          <w:rFonts w:ascii="Times New Roman" w:hAnsi="Times New Roman" w:cs="Times New Roman"/>
          <w:sz w:val="28"/>
          <w:szCs w:val="28"/>
        </w:rPr>
        <w:t xml:space="preserve">2 </w:t>
      </w:r>
      <w:r w:rsidR="0033091F" w:rsidRPr="00610BA8">
        <w:rPr>
          <w:rFonts w:ascii="Times New Roman" w:hAnsi="Times New Roman" w:cs="Times New Roman"/>
          <w:sz w:val="28"/>
          <w:szCs w:val="28"/>
        </w:rPr>
        <w:t xml:space="preserve">к </w:t>
      </w:r>
      <w:r w:rsidR="00915803" w:rsidRPr="00610BA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610BA8">
        <w:rPr>
          <w:rFonts w:ascii="Times New Roman" w:hAnsi="Times New Roman" w:cs="Times New Roman"/>
          <w:sz w:val="28"/>
          <w:szCs w:val="28"/>
        </w:rPr>
        <w:t>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настоящего решения возложить на главу </w:t>
      </w:r>
      <w:r w:rsidR="000F1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Александровского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Усть-Лабинского района </w:t>
      </w:r>
      <w:proofErr w:type="spellStart"/>
      <w:r w:rsidR="00357998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Харько</w:t>
      </w:r>
      <w:proofErr w:type="spellEnd"/>
      <w:r w:rsidR="003579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Н.Н.</w:t>
      </w:r>
    </w:p>
    <w:p w:rsidR="00915803" w:rsidRPr="00915803" w:rsidRDefault="00915803" w:rsidP="0091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0E00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официального </w:t>
      </w:r>
      <w:r w:rsidRPr="00915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обнародования. </w:t>
      </w:r>
    </w:p>
    <w:p w:rsidR="00915803" w:rsidRPr="00357998" w:rsidRDefault="00915803" w:rsidP="0091580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0F1035" w:rsidRPr="000F1035" w:rsidRDefault="000F1035" w:rsidP="000F1035">
      <w:pPr>
        <w:pStyle w:val="1"/>
        <w:jc w:val="both"/>
        <w:rPr>
          <w:rFonts w:ascii="Times New Roman" w:hAnsi="Times New Roman"/>
          <w:sz w:val="28"/>
        </w:rPr>
      </w:pPr>
      <w:r w:rsidRPr="000F1035">
        <w:rPr>
          <w:rFonts w:ascii="Times New Roman" w:hAnsi="Times New Roman"/>
          <w:sz w:val="28"/>
        </w:rPr>
        <w:t>Глава</w:t>
      </w:r>
    </w:p>
    <w:p w:rsidR="000F1035" w:rsidRPr="000F1035" w:rsidRDefault="000F1035" w:rsidP="000F1035">
      <w:pPr>
        <w:pStyle w:val="1"/>
        <w:jc w:val="both"/>
        <w:rPr>
          <w:rFonts w:ascii="Times New Roman" w:hAnsi="Times New Roman"/>
          <w:sz w:val="28"/>
        </w:rPr>
      </w:pPr>
      <w:r w:rsidRPr="000F1035">
        <w:rPr>
          <w:rFonts w:ascii="Times New Roman" w:hAnsi="Times New Roman"/>
          <w:sz w:val="28"/>
        </w:rPr>
        <w:t xml:space="preserve">Александровского сельского </w:t>
      </w:r>
    </w:p>
    <w:p w:rsidR="0033091F" w:rsidRPr="000F1035" w:rsidRDefault="000F1035" w:rsidP="000F1035">
      <w:pPr>
        <w:rPr>
          <w:rFonts w:ascii="Times New Roman" w:hAnsi="Times New Roman" w:cs="Times New Roman"/>
        </w:rPr>
        <w:sectPr w:rsidR="0033091F" w:rsidRPr="000F1035" w:rsidSect="00357998">
          <w:headerReference w:type="default" r:id="rId8"/>
          <w:pgSz w:w="11906" w:h="16838"/>
          <w:pgMar w:top="284" w:right="851" w:bottom="568" w:left="1701" w:header="709" w:footer="709" w:gutter="0"/>
          <w:cols w:space="708"/>
          <w:docGrid w:linePitch="360"/>
        </w:sectPr>
      </w:pPr>
      <w:r w:rsidRPr="000F1035">
        <w:rPr>
          <w:rFonts w:ascii="Times New Roman" w:hAnsi="Times New Roman" w:cs="Times New Roman"/>
          <w:sz w:val="28"/>
        </w:rPr>
        <w:t xml:space="preserve">поселения Усть-Лабинского района                                              </w:t>
      </w:r>
      <w:r w:rsidR="00357998">
        <w:rPr>
          <w:rFonts w:ascii="Times New Roman" w:hAnsi="Times New Roman" w:cs="Times New Roman"/>
          <w:sz w:val="28"/>
        </w:rPr>
        <w:t xml:space="preserve">Н.Н. </w:t>
      </w:r>
      <w:proofErr w:type="spellStart"/>
      <w:r w:rsidR="00357998">
        <w:rPr>
          <w:rFonts w:ascii="Times New Roman" w:hAnsi="Times New Roman" w:cs="Times New Roman"/>
          <w:sz w:val="28"/>
        </w:rPr>
        <w:t>Харько</w:t>
      </w:r>
      <w:proofErr w:type="spellEnd"/>
      <w:r w:rsidRPr="000F1035">
        <w:rPr>
          <w:rFonts w:ascii="Times New Roman" w:hAnsi="Times New Roman" w:cs="Times New Roman"/>
          <w:sz w:val="28"/>
        </w:rPr>
        <w:t xml:space="preserve">      </w:t>
      </w:r>
    </w:p>
    <w:p w:rsidR="00357998" w:rsidRPr="00357998" w:rsidRDefault="00357998" w:rsidP="00DC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</w:t>
      </w:r>
    </w:p>
    <w:p w:rsid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357998" w:rsidRP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57998" w:rsidRP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C5F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7998">
        <w:rPr>
          <w:rFonts w:ascii="Times New Roman" w:hAnsi="Times New Roman" w:cs="Times New Roman"/>
          <w:sz w:val="28"/>
          <w:szCs w:val="28"/>
        </w:rPr>
        <w:t xml:space="preserve"> от </w:t>
      </w:r>
      <w:r w:rsidR="00DC5F3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DC5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F39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="00DC5F39">
        <w:rPr>
          <w:rFonts w:ascii="Times New Roman" w:hAnsi="Times New Roman" w:cs="Times New Roman"/>
          <w:sz w:val="28"/>
          <w:szCs w:val="28"/>
        </w:rPr>
        <w:t xml:space="preserve"> № 5</w:t>
      </w:r>
      <w:r w:rsidRPr="00357998">
        <w:rPr>
          <w:rFonts w:ascii="Times New Roman" w:hAnsi="Times New Roman" w:cs="Times New Roman"/>
          <w:sz w:val="28"/>
          <w:szCs w:val="28"/>
        </w:rPr>
        <w:tab/>
      </w:r>
    </w:p>
    <w:p w:rsidR="00357998" w:rsidRP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5F39">
        <w:rPr>
          <w:rFonts w:ascii="Times New Roman" w:hAnsi="Times New Roman" w:cs="Times New Roman"/>
          <w:sz w:val="28"/>
          <w:szCs w:val="28"/>
        </w:rPr>
        <w:t xml:space="preserve">                  Протокол №2</w:t>
      </w:r>
    </w:p>
    <w:p w:rsidR="00357998" w:rsidRPr="00357998" w:rsidRDefault="00357998" w:rsidP="003579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7998">
        <w:rPr>
          <w:rFonts w:ascii="Times New Roman" w:hAnsi="Times New Roman" w:cs="Times New Roman"/>
          <w:b/>
          <w:caps/>
          <w:sz w:val="28"/>
          <w:szCs w:val="28"/>
        </w:rPr>
        <w:t xml:space="preserve">ПЕРЕЧЕНЬ </w:t>
      </w:r>
    </w:p>
    <w:p w:rsidR="00357998" w:rsidRPr="00357998" w:rsidRDefault="00357998" w:rsidP="0035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57998">
        <w:rPr>
          <w:rFonts w:ascii="Times New Roman" w:hAnsi="Times New Roman" w:cs="Times New Roman"/>
          <w:b/>
          <w:sz w:val="28"/>
          <w:szCs w:val="28"/>
        </w:rPr>
        <w:t>едвижимого имущества, передаваемого из муниципальной собственности Александровского сельского поселения Усть-Лабинского района в собственность муниципального образования Усть-Лабинский район на безвозмездной основе</w:t>
      </w:r>
    </w:p>
    <w:p w:rsidR="00357998" w:rsidRPr="00357998" w:rsidRDefault="00357998" w:rsidP="0035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86"/>
        <w:gridCol w:w="2677"/>
        <w:gridCol w:w="4410"/>
        <w:gridCol w:w="2079"/>
      </w:tblGrid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ab/>
              <w:t>Адрес местонахождения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наименование: Водопроводные сети, протяженность: 8000 м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23:35:0000000:1124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4111127,00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наименование: Водопроводные сети, протяженность: 15000 м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23:35:0000000:1127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1001,00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наименование: Водопроводные сети, протяженность: 10 м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23:35:0000000:1125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1001,00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1366, назначение: иное сооружение, глубина 155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23:35:1102002:248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147518,00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1868, назначение: иное сооружение, глубина 180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23:35:1115001:336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79531,00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2315, назначение: иное сооружение, глубина 148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23:35:1122002:900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123791,00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5032, назначение: иное сооружение, глубина 135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23:35:1122001:545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153882,00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5034, назначение: иное сооружение, глубина 135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23:35:1101000:173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6543 назначение: иное сооружение, глубина 131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23:35:1122002:896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Россия,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Александровский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1081,00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Артезианская </w:t>
            </w:r>
            <w:proofErr w:type="gramStart"/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скважина,  глубина</w:t>
            </w:r>
            <w:proofErr w:type="gramEnd"/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 155м.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23:35:1105001:219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Семеновка, ул. Буденного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1001,00</w:t>
            </w:r>
          </w:p>
        </w:tc>
      </w:tr>
      <w:tr w:rsidR="00357998" w:rsidRPr="00357998" w:rsidTr="00357998">
        <w:trPr>
          <w:trHeight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№ 3196, назначение: иное сооружение, глубина 155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23:35:1102002:249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143596,00</w:t>
            </w:r>
          </w:p>
        </w:tc>
      </w:tr>
    </w:tbl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DC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357998" w:rsidRP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57998" w:rsidRP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C5F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7998">
        <w:rPr>
          <w:rFonts w:ascii="Times New Roman" w:hAnsi="Times New Roman" w:cs="Times New Roman"/>
          <w:sz w:val="28"/>
          <w:szCs w:val="28"/>
        </w:rPr>
        <w:t xml:space="preserve"> от </w:t>
      </w:r>
      <w:r w:rsidR="00DC5F3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DC5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F39">
        <w:rPr>
          <w:rFonts w:ascii="Times New Roman" w:hAnsi="Times New Roman" w:cs="Times New Roman"/>
          <w:sz w:val="28"/>
          <w:szCs w:val="28"/>
        </w:rPr>
        <w:t>2019  года</w:t>
      </w:r>
      <w:proofErr w:type="gramEnd"/>
      <w:r w:rsidR="00DC5F39">
        <w:rPr>
          <w:rFonts w:ascii="Times New Roman" w:hAnsi="Times New Roman" w:cs="Times New Roman"/>
          <w:sz w:val="28"/>
          <w:szCs w:val="28"/>
        </w:rPr>
        <w:t xml:space="preserve"> № 5</w:t>
      </w:r>
      <w:r w:rsidRPr="00357998">
        <w:rPr>
          <w:rFonts w:ascii="Times New Roman" w:hAnsi="Times New Roman" w:cs="Times New Roman"/>
          <w:sz w:val="28"/>
          <w:szCs w:val="28"/>
        </w:rPr>
        <w:tab/>
      </w:r>
    </w:p>
    <w:p w:rsidR="00357998" w:rsidRPr="00357998" w:rsidRDefault="00357998" w:rsidP="00DC5F3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35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C5F39">
        <w:rPr>
          <w:rFonts w:ascii="Times New Roman" w:hAnsi="Times New Roman" w:cs="Times New Roman"/>
          <w:sz w:val="28"/>
          <w:szCs w:val="28"/>
        </w:rPr>
        <w:t xml:space="preserve">                  Протокол № 2</w:t>
      </w:r>
    </w:p>
    <w:p w:rsidR="00357998" w:rsidRPr="00357998" w:rsidRDefault="00357998" w:rsidP="0035799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7998">
        <w:rPr>
          <w:rFonts w:ascii="Times New Roman" w:hAnsi="Times New Roman" w:cs="Times New Roman"/>
          <w:b/>
          <w:caps/>
          <w:sz w:val="28"/>
          <w:szCs w:val="28"/>
        </w:rPr>
        <w:t xml:space="preserve">ПЕРЕЧЕНЬ </w:t>
      </w:r>
    </w:p>
    <w:p w:rsidR="00357998" w:rsidRPr="00357998" w:rsidRDefault="00357998" w:rsidP="0035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98">
        <w:rPr>
          <w:rFonts w:ascii="Times New Roman" w:hAnsi="Times New Roman" w:cs="Times New Roman"/>
          <w:b/>
          <w:sz w:val="28"/>
          <w:szCs w:val="28"/>
        </w:rPr>
        <w:t>Движимого имущества, передаваемого из муниципальной собственности Александровского сельского поселения Усть-Лабинского района в собственность муниципального образования Усть-Лабинский район на безвозмездной основе</w:t>
      </w:r>
    </w:p>
    <w:p w:rsidR="00357998" w:rsidRPr="00357998" w:rsidRDefault="00357998" w:rsidP="00357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979"/>
        <w:gridCol w:w="6440"/>
        <w:gridCol w:w="2268"/>
      </w:tblGrid>
      <w:tr w:rsidR="00357998" w:rsidRPr="00357998" w:rsidTr="00357998">
        <w:trPr>
          <w:trHeight w:val="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ab/>
              <w:t>Адрес местонахождения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357998" w:rsidRPr="00357998" w:rsidTr="00357998">
        <w:trPr>
          <w:trHeight w:val="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сети, протяженность: </w:t>
            </w:r>
          </w:p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3,080 км 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Семеновка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1001,00</w:t>
            </w:r>
          </w:p>
        </w:tc>
      </w:tr>
      <w:tr w:rsidR="00357998" w:rsidRPr="00357998" w:rsidTr="00357998">
        <w:trPr>
          <w:trHeight w:val="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сети, протяженность: 1,6 к м 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proofErr w:type="gramStart"/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край,  х.</w:t>
            </w:r>
            <w:proofErr w:type="gramEnd"/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Финогеновский</w:t>
            </w:r>
            <w:proofErr w:type="spellEnd"/>
            <w:r w:rsidRPr="00357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1001,00</w:t>
            </w:r>
          </w:p>
        </w:tc>
      </w:tr>
      <w:tr w:rsidR="00357998" w:rsidRPr="00357998" w:rsidTr="00357998">
        <w:trPr>
          <w:trHeight w:val="7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Усть-Лабинский район, х.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Семеновка ул.</w:t>
            </w:r>
            <w:r w:rsidR="00DC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Буденного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98" w:rsidRPr="00357998" w:rsidRDefault="00357998" w:rsidP="0035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98">
              <w:rPr>
                <w:rFonts w:ascii="Times New Roman" w:hAnsi="Times New Roman" w:cs="Times New Roman"/>
                <w:sz w:val="28"/>
                <w:szCs w:val="28"/>
              </w:rPr>
              <w:t>1001,00</w:t>
            </w:r>
          </w:p>
        </w:tc>
      </w:tr>
    </w:tbl>
    <w:p w:rsid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  <w:bookmarkStart w:id="0" w:name="_GoBack"/>
      <w:bookmarkEnd w:id="0"/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998" w:rsidRPr="00357998" w:rsidRDefault="00357998" w:rsidP="0035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7998" w:rsidRPr="00357998" w:rsidSect="003579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FC" w:rsidRDefault="00FE11FC" w:rsidP="000F1035">
      <w:pPr>
        <w:spacing w:after="0" w:line="240" w:lineRule="auto"/>
      </w:pPr>
      <w:r>
        <w:separator/>
      </w:r>
    </w:p>
  </w:endnote>
  <w:endnote w:type="continuationSeparator" w:id="0">
    <w:p w:rsidR="00FE11FC" w:rsidRDefault="00FE11FC" w:rsidP="000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FC" w:rsidRDefault="00FE11FC" w:rsidP="000F1035">
      <w:pPr>
        <w:spacing w:after="0" w:line="240" w:lineRule="auto"/>
      </w:pPr>
      <w:r>
        <w:separator/>
      </w:r>
    </w:p>
  </w:footnote>
  <w:footnote w:type="continuationSeparator" w:id="0">
    <w:p w:rsidR="00FE11FC" w:rsidRDefault="00FE11FC" w:rsidP="000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C1" w:rsidRDefault="009575C1" w:rsidP="000F1035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6615"/>
    <w:multiLevelType w:val="hybridMultilevel"/>
    <w:tmpl w:val="B39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0FE4"/>
    <w:multiLevelType w:val="hybridMultilevel"/>
    <w:tmpl w:val="29B6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740EA"/>
    <w:multiLevelType w:val="hybridMultilevel"/>
    <w:tmpl w:val="29B6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A8"/>
    <w:rsid w:val="00003E32"/>
    <w:rsid w:val="00045AD8"/>
    <w:rsid w:val="00045B4F"/>
    <w:rsid w:val="00064D9E"/>
    <w:rsid w:val="00067356"/>
    <w:rsid w:val="00081AB0"/>
    <w:rsid w:val="00093E63"/>
    <w:rsid w:val="000954DA"/>
    <w:rsid w:val="000A29BE"/>
    <w:rsid w:val="000A4335"/>
    <w:rsid w:val="000A5336"/>
    <w:rsid w:val="000D1EBD"/>
    <w:rsid w:val="000D1ECE"/>
    <w:rsid w:val="000E0072"/>
    <w:rsid w:val="000F1035"/>
    <w:rsid w:val="000F183A"/>
    <w:rsid w:val="000F1A03"/>
    <w:rsid w:val="00124F85"/>
    <w:rsid w:val="00142F3F"/>
    <w:rsid w:val="0017090F"/>
    <w:rsid w:val="00192581"/>
    <w:rsid w:val="001A1C99"/>
    <w:rsid w:val="001F0DF4"/>
    <w:rsid w:val="001F6B7F"/>
    <w:rsid w:val="001F79E0"/>
    <w:rsid w:val="0020407E"/>
    <w:rsid w:val="002051C3"/>
    <w:rsid w:val="002077A2"/>
    <w:rsid w:val="002103FE"/>
    <w:rsid w:val="00231AF5"/>
    <w:rsid w:val="00232135"/>
    <w:rsid w:val="00236CCC"/>
    <w:rsid w:val="002444B3"/>
    <w:rsid w:val="00280508"/>
    <w:rsid w:val="00285E17"/>
    <w:rsid w:val="00287C0A"/>
    <w:rsid w:val="002A0925"/>
    <w:rsid w:val="002B76D7"/>
    <w:rsid w:val="002E72FB"/>
    <w:rsid w:val="002F4203"/>
    <w:rsid w:val="0033091F"/>
    <w:rsid w:val="00357998"/>
    <w:rsid w:val="00364C9B"/>
    <w:rsid w:val="003E5242"/>
    <w:rsid w:val="003F5955"/>
    <w:rsid w:val="004044B1"/>
    <w:rsid w:val="00416191"/>
    <w:rsid w:val="00416F0B"/>
    <w:rsid w:val="00417341"/>
    <w:rsid w:val="00460396"/>
    <w:rsid w:val="00465D89"/>
    <w:rsid w:val="00467AC9"/>
    <w:rsid w:val="0048212C"/>
    <w:rsid w:val="004E562F"/>
    <w:rsid w:val="004E567A"/>
    <w:rsid w:val="004E7705"/>
    <w:rsid w:val="00530262"/>
    <w:rsid w:val="00550C0C"/>
    <w:rsid w:val="005730A8"/>
    <w:rsid w:val="005878F4"/>
    <w:rsid w:val="00591581"/>
    <w:rsid w:val="005A23A6"/>
    <w:rsid w:val="005A4470"/>
    <w:rsid w:val="005B531D"/>
    <w:rsid w:val="005B5C46"/>
    <w:rsid w:val="005C7FC7"/>
    <w:rsid w:val="005D38E5"/>
    <w:rsid w:val="005E1A08"/>
    <w:rsid w:val="005F6C27"/>
    <w:rsid w:val="00610BA8"/>
    <w:rsid w:val="00614F17"/>
    <w:rsid w:val="0061529A"/>
    <w:rsid w:val="006252C6"/>
    <w:rsid w:val="0067492E"/>
    <w:rsid w:val="006776B2"/>
    <w:rsid w:val="006F4942"/>
    <w:rsid w:val="00702631"/>
    <w:rsid w:val="00710A08"/>
    <w:rsid w:val="00712619"/>
    <w:rsid w:val="007152E1"/>
    <w:rsid w:val="007213F1"/>
    <w:rsid w:val="00727347"/>
    <w:rsid w:val="00767954"/>
    <w:rsid w:val="0078215E"/>
    <w:rsid w:val="0078222A"/>
    <w:rsid w:val="007B30F8"/>
    <w:rsid w:val="007B4DFB"/>
    <w:rsid w:val="008148D4"/>
    <w:rsid w:val="00827411"/>
    <w:rsid w:val="008A6DD5"/>
    <w:rsid w:val="008B0173"/>
    <w:rsid w:val="008E51D3"/>
    <w:rsid w:val="008F66EA"/>
    <w:rsid w:val="00915803"/>
    <w:rsid w:val="009422B6"/>
    <w:rsid w:val="00951183"/>
    <w:rsid w:val="009575C1"/>
    <w:rsid w:val="00962E9C"/>
    <w:rsid w:val="009B3DC6"/>
    <w:rsid w:val="009C77FD"/>
    <w:rsid w:val="00A0096C"/>
    <w:rsid w:val="00A009BD"/>
    <w:rsid w:val="00A06E93"/>
    <w:rsid w:val="00A10210"/>
    <w:rsid w:val="00A1222A"/>
    <w:rsid w:val="00A15480"/>
    <w:rsid w:val="00A257C5"/>
    <w:rsid w:val="00A52671"/>
    <w:rsid w:val="00A60C1E"/>
    <w:rsid w:val="00A65A18"/>
    <w:rsid w:val="00A83195"/>
    <w:rsid w:val="00A87FC8"/>
    <w:rsid w:val="00A95389"/>
    <w:rsid w:val="00AB4C32"/>
    <w:rsid w:val="00AC418E"/>
    <w:rsid w:val="00AD3924"/>
    <w:rsid w:val="00AF2D9F"/>
    <w:rsid w:val="00B11A07"/>
    <w:rsid w:val="00B41535"/>
    <w:rsid w:val="00B47A7D"/>
    <w:rsid w:val="00B82014"/>
    <w:rsid w:val="00B94E2A"/>
    <w:rsid w:val="00BA6EF3"/>
    <w:rsid w:val="00C02C55"/>
    <w:rsid w:val="00C16756"/>
    <w:rsid w:val="00C34D08"/>
    <w:rsid w:val="00C466B6"/>
    <w:rsid w:val="00C520CA"/>
    <w:rsid w:val="00C5677E"/>
    <w:rsid w:val="00CC2168"/>
    <w:rsid w:val="00CC6925"/>
    <w:rsid w:val="00D15F98"/>
    <w:rsid w:val="00D328D7"/>
    <w:rsid w:val="00D4048A"/>
    <w:rsid w:val="00D74E1E"/>
    <w:rsid w:val="00D8290D"/>
    <w:rsid w:val="00D85F5F"/>
    <w:rsid w:val="00DA0BF9"/>
    <w:rsid w:val="00DA19EE"/>
    <w:rsid w:val="00DC5F39"/>
    <w:rsid w:val="00DF67F1"/>
    <w:rsid w:val="00E34206"/>
    <w:rsid w:val="00E4131C"/>
    <w:rsid w:val="00E7070F"/>
    <w:rsid w:val="00E7186A"/>
    <w:rsid w:val="00E751AF"/>
    <w:rsid w:val="00E85A25"/>
    <w:rsid w:val="00E90C0F"/>
    <w:rsid w:val="00EA4943"/>
    <w:rsid w:val="00EB26C2"/>
    <w:rsid w:val="00EB6201"/>
    <w:rsid w:val="00EF3C9A"/>
    <w:rsid w:val="00F141B7"/>
    <w:rsid w:val="00F37628"/>
    <w:rsid w:val="00F43C6D"/>
    <w:rsid w:val="00F476CD"/>
    <w:rsid w:val="00F47F8A"/>
    <w:rsid w:val="00F51C5D"/>
    <w:rsid w:val="00F81892"/>
    <w:rsid w:val="00F845B6"/>
    <w:rsid w:val="00FB6010"/>
    <w:rsid w:val="00FC7F71"/>
    <w:rsid w:val="00FE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D7328-E6F8-4040-AF3E-2E9DAB2F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D7"/>
    <w:pPr>
      <w:ind w:left="720"/>
      <w:contextualSpacing/>
    </w:pPr>
  </w:style>
  <w:style w:type="paragraph" w:styleId="a5">
    <w:name w:val="Body Text"/>
    <w:basedOn w:val="a"/>
    <w:link w:val="a6"/>
    <w:rsid w:val="00A257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A257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25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A257C5"/>
    <w:pPr>
      <w:spacing w:after="0" w:line="300" w:lineRule="exact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character" w:styleId="a9">
    <w:name w:val="Strong"/>
    <w:basedOn w:val="a0"/>
    <w:uiPriority w:val="22"/>
    <w:qFormat/>
    <w:rsid w:val="00A257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29A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semiHidden/>
    <w:unhideWhenUsed/>
    <w:rsid w:val="000F1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0F1035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0F103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0F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F1035"/>
  </w:style>
  <w:style w:type="paragraph" w:styleId="af0">
    <w:name w:val="footer"/>
    <w:basedOn w:val="a"/>
    <w:link w:val="af1"/>
    <w:uiPriority w:val="99"/>
    <w:unhideWhenUsed/>
    <w:rsid w:val="000F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F1035"/>
  </w:style>
  <w:style w:type="character" w:customStyle="1" w:styleId="2">
    <w:name w:val="Основной текст (2)_"/>
    <w:basedOn w:val="a0"/>
    <w:link w:val="20"/>
    <w:locked/>
    <w:rsid w:val="00404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44B1"/>
    <w:pPr>
      <w:widowControl w:val="0"/>
      <w:shd w:val="clear" w:color="auto" w:fill="FFFFFF"/>
      <w:spacing w:before="42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Асланян</cp:lastModifiedBy>
  <cp:revision>19</cp:revision>
  <cp:lastPrinted>2019-11-13T06:12:00Z</cp:lastPrinted>
  <dcterms:created xsi:type="dcterms:W3CDTF">2018-03-06T11:00:00Z</dcterms:created>
  <dcterms:modified xsi:type="dcterms:W3CDTF">2019-11-13T06:12:00Z</dcterms:modified>
</cp:coreProperties>
</file>