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5" w:rsidRDefault="000F1035" w:rsidP="000F1035">
      <w:pPr>
        <w:pStyle w:val="ac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14350" cy="561975"/>
            <wp:effectExtent l="19050" t="0" r="0" b="0"/>
            <wp:docPr id="2" name="Рисунок 8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Александровского сельского поселения </w:t>
      </w: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 </w:t>
      </w:r>
    </w:p>
    <w:p w:rsidR="000F1035" w:rsidRDefault="000F1035" w:rsidP="000F1035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0F1035" w:rsidRDefault="000F1035" w:rsidP="000F1035">
      <w:pPr>
        <w:pStyle w:val="ac"/>
        <w:ind w:firstLine="851"/>
        <w:jc w:val="center"/>
        <w:rPr>
          <w:rFonts w:ascii="Times New Roman" w:hAnsi="Times New Roman"/>
          <w:b/>
          <w:sz w:val="28"/>
        </w:rPr>
      </w:pP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0F1035" w:rsidRDefault="000F1035" w:rsidP="000F1035">
      <w:pPr>
        <w:pStyle w:val="ac"/>
        <w:ind w:firstLine="851"/>
        <w:jc w:val="both"/>
        <w:rPr>
          <w:rFonts w:ascii="Times New Roman" w:hAnsi="Times New Roman"/>
          <w:sz w:val="28"/>
        </w:rPr>
      </w:pPr>
    </w:p>
    <w:p w:rsidR="000F1035" w:rsidRDefault="000F1035" w:rsidP="000F1035">
      <w:pPr>
        <w:pStyle w:val="ac"/>
        <w:ind w:firstLine="851"/>
        <w:jc w:val="both"/>
        <w:rPr>
          <w:rFonts w:ascii="Times New Roman" w:hAnsi="Times New Roman"/>
          <w:sz w:val="28"/>
        </w:rPr>
      </w:pPr>
    </w:p>
    <w:p w:rsidR="000F1035" w:rsidRDefault="000F2B97" w:rsidP="000F1035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16.04.</w:t>
      </w:r>
      <w:r w:rsidR="000F1035">
        <w:rPr>
          <w:rFonts w:ascii="Times New Roman" w:hAnsi="Times New Roman"/>
          <w:sz w:val="28"/>
        </w:rPr>
        <w:t>2018 года</w:t>
      </w:r>
      <w:r w:rsidR="000F1035">
        <w:rPr>
          <w:rFonts w:ascii="Times New Roman" w:hAnsi="Times New Roman"/>
          <w:sz w:val="28"/>
        </w:rPr>
        <w:tab/>
      </w:r>
      <w:r w:rsidR="000F1035">
        <w:rPr>
          <w:rFonts w:ascii="Times New Roman" w:hAnsi="Times New Roman"/>
          <w:sz w:val="28"/>
        </w:rPr>
        <w:tab/>
      </w:r>
      <w:r w:rsidR="000F1035">
        <w:rPr>
          <w:rFonts w:ascii="Times New Roman" w:hAnsi="Times New Roman"/>
          <w:sz w:val="28"/>
        </w:rPr>
        <w:tab/>
      </w:r>
      <w:r w:rsidR="000F1035">
        <w:rPr>
          <w:rFonts w:ascii="Times New Roman" w:hAnsi="Times New Roman"/>
          <w:sz w:val="28"/>
        </w:rPr>
        <w:tab/>
        <w:t xml:space="preserve">                                                       № </w:t>
      </w:r>
      <w:r>
        <w:rPr>
          <w:rFonts w:ascii="Times New Roman" w:hAnsi="Times New Roman"/>
          <w:sz w:val="28"/>
        </w:rPr>
        <w:t>3</w:t>
      </w:r>
    </w:p>
    <w:p w:rsidR="000F1035" w:rsidRDefault="000F1035" w:rsidP="000F1035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Александровский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протокол № </w:t>
      </w:r>
      <w:r w:rsidR="000F2B97">
        <w:rPr>
          <w:rFonts w:ascii="Times New Roman" w:hAnsi="Times New Roman"/>
          <w:sz w:val="28"/>
        </w:rPr>
        <w:t>61</w:t>
      </w:r>
    </w:p>
    <w:p w:rsidR="000F1035" w:rsidRDefault="000F1035" w:rsidP="000F1035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6010" w:rsidRDefault="00FB6010" w:rsidP="0071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1F" w:rsidRDefault="007152E1" w:rsidP="00EB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2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232135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из собственности </w:t>
      </w:r>
      <w:r w:rsidR="000F1035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C2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собственность муниципального образования Усть-Лабинский район </w:t>
      </w:r>
      <w:r w:rsidR="00EB26C2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</w:p>
    <w:p w:rsidR="00A257C5" w:rsidRDefault="00A257C5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03" w:rsidRPr="00A95389" w:rsidRDefault="00915803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C5" w:rsidRPr="000F1035" w:rsidRDefault="00FB6010" w:rsidP="000F1035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035">
        <w:rPr>
          <w:rFonts w:ascii="Times New Roman" w:hAnsi="Times New Roman"/>
          <w:color w:val="000000" w:themeColor="text1"/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15803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="00C16756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</w:t>
      </w:r>
      <w:r w:rsidR="000F1035" w:rsidRPr="000F1035">
        <w:rPr>
          <w:rFonts w:ascii="Times New Roman" w:hAnsi="Times New Roman"/>
          <w:color w:val="000000" w:themeColor="text1"/>
          <w:sz w:val="28"/>
          <w:szCs w:val="28"/>
        </w:rPr>
        <w:t>Александровского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0A5336" w:rsidRPr="000F103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915803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213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321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0</w:t>
      </w:r>
      <w:r w:rsidR="000F10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8</w:t>
      </w:r>
      <w:r w:rsidR="002321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 xml:space="preserve"> декабря 2017 года №</w:t>
      </w:r>
      <w:r w:rsidR="000F10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7</w:t>
      </w:r>
      <w:r w:rsidR="002321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 xml:space="preserve"> (Протокол №5</w:t>
      </w:r>
      <w:r w:rsidR="000F10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4</w:t>
      </w:r>
      <w:r w:rsidR="002321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)</w:t>
      </w:r>
      <w:r w:rsidR="000F10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 xml:space="preserve"> «</w:t>
      </w:r>
      <w:r w:rsidR="00232135" w:rsidRPr="000F1035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0F1035" w:rsidRPr="000F1035">
        <w:rPr>
          <w:rFonts w:ascii="Times New Roman" w:hAnsi="Times New Roman"/>
          <w:color w:val="000000" w:themeColor="text1"/>
          <w:sz w:val="28"/>
          <w:szCs w:val="28"/>
        </w:rPr>
        <w:t>О передаче части полномочий органов местного самоуправления Александровского сельского поселения Усть-Лабинского района</w:t>
      </w:r>
      <w:r w:rsid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1035" w:rsidRPr="000F1035">
        <w:rPr>
          <w:rFonts w:ascii="Times New Roman" w:hAnsi="Times New Roman"/>
          <w:bCs/>
          <w:color w:val="000000" w:themeColor="text1"/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0F103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органам местного самоуправления муниципального образования Усть-Лабинский район»</w:t>
      </w:r>
      <w:r w:rsidR="00915803" w:rsidRPr="000F10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492E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7C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Совет </w:t>
      </w:r>
      <w:r w:rsidR="000F1035">
        <w:rPr>
          <w:rFonts w:ascii="Times New Roman" w:hAnsi="Times New Roman"/>
          <w:color w:val="000000" w:themeColor="text1"/>
          <w:sz w:val="28"/>
          <w:szCs w:val="28"/>
        </w:rPr>
        <w:t>Александровского</w:t>
      </w:r>
      <w:r w:rsidR="00124F8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Усть-Лабинского района решил:</w:t>
      </w:r>
      <w:r w:rsidR="00A257C5" w:rsidRPr="000F103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16756" w:rsidRPr="00610BA8" w:rsidRDefault="00C16756" w:rsidP="000E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A8">
        <w:rPr>
          <w:rFonts w:ascii="Times New Roman" w:hAnsi="Times New Roman" w:cs="Times New Roman"/>
          <w:sz w:val="28"/>
          <w:szCs w:val="28"/>
        </w:rPr>
        <w:t xml:space="preserve">1. 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Передать из собственности </w:t>
      </w:r>
      <w:r w:rsidR="000F103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муниципальную собственность муниципального образования </w:t>
      </w:r>
      <w:r w:rsidR="0067492E" w:rsidRPr="00610BA8">
        <w:rPr>
          <w:rFonts w:ascii="Times New Roman" w:hAnsi="Times New Roman" w:cs="Times New Roman"/>
          <w:sz w:val="28"/>
          <w:szCs w:val="28"/>
        </w:rPr>
        <w:t>Усть-Лабинский район на б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езвозмездной основе </w:t>
      </w:r>
      <w:r w:rsidR="0067492E" w:rsidRPr="00610BA8">
        <w:rPr>
          <w:rFonts w:ascii="Times New Roman" w:hAnsi="Times New Roman" w:cs="Times New Roman"/>
          <w:sz w:val="28"/>
          <w:szCs w:val="28"/>
        </w:rPr>
        <w:t>имущество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081AB0" w:rsidRPr="00610BA8">
        <w:rPr>
          <w:rFonts w:ascii="Times New Roman" w:hAnsi="Times New Roman" w:cs="Times New Roman"/>
          <w:sz w:val="28"/>
          <w:szCs w:val="28"/>
        </w:rPr>
        <w:t xml:space="preserve">№ 1 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к </w:t>
      </w:r>
      <w:r w:rsidR="00915803" w:rsidRPr="00610BA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610BA8">
        <w:rPr>
          <w:rFonts w:ascii="Times New Roman" w:hAnsi="Times New Roman" w:cs="Times New Roman"/>
          <w:sz w:val="28"/>
          <w:szCs w:val="28"/>
        </w:rPr>
        <w:t>.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решения возложить на главу </w:t>
      </w:r>
      <w:r w:rsidR="000F1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Усть-Лабинского района </w:t>
      </w:r>
      <w:r w:rsidR="000F1035">
        <w:rPr>
          <w:rFonts w:ascii="Times New Roman" w:eastAsia="Times New Roman" w:hAnsi="Times New Roman" w:cs="Times New Roman"/>
          <w:sz w:val="28"/>
          <w:szCs w:val="20"/>
          <w:lang w:eastAsia="ru-RU"/>
        </w:rPr>
        <w:t>О.В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F103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Склярову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со дня его </w:t>
      </w:r>
      <w:r w:rsidR="000E0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обнародования. </w:t>
      </w:r>
    </w:p>
    <w:p w:rsidR="00915803" w:rsidRPr="00915803" w:rsidRDefault="00915803" w:rsidP="0091580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0F1035" w:rsidRPr="000F1035" w:rsidRDefault="000F1035" w:rsidP="000F1035">
      <w:pPr>
        <w:pStyle w:val="1"/>
        <w:jc w:val="both"/>
        <w:rPr>
          <w:rFonts w:ascii="Times New Roman" w:hAnsi="Times New Roman"/>
          <w:sz w:val="28"/>
        </w:rPr>
      </w:pPr>
      <w:r w:rsidRPr="000F1035">
        <w:rPr>
          <w:rFonts w:ascii="Times New Roman" w:hAnsi="Times New Roman"/>
          <w:sz w:val="28"/>
        </w:rPr>
        <w:t>Глава</w:t>
      </w:r>
    </w:p>
    <w:p w:rsidR="000F1035" w:rsidRPr="000F1035" w:rsidRDefault="000F1035" w:rsidP="000F1035">
      <w:pPr>
        <w:pStyle w:val="1"/>
        <w:jc w:val="both"/>
        <w:rPr>
          <w:rFonts w:ascii="Times New Roman" w:hAnsi="Times New Roman"/>
          <w:sz w:val="28"/>
        </w:rPr>
      </w:pPr>
      <w:r w:rsidRPr="000F1035">
        <w:rPr>
          <w:rFonts w:ascii="Times New Roman" w:hAnsi="Times New Roman"/>
          <w:sz w:val="28"/>
        </w:rPr>
        <w:t xml:space="preserve">Александровского сельского </w:t>
      </w:r>
    </w:p>
    <w:p w:rsidR="0033091F" w:rsidRPr="000F1035" w:rsidRDefault="000F1035" w:rsidP="000F1035">
      <w:pPr>
        <w:rPr>
          <w:rFonts w:ascii="Times New Roman" w:hAnsi="Times New Roman" w:cs="Times New Roman"/>
        </w:rPr>
        <w:sectPr w:rsidR="0033091F" w:rsidRPr="000F1035" w:rsidSect="00465D89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F1035">
        <w:rPr>
          <w:rFonts w:ascii="Times New Roman" w:hAnsi="Times New Roman" w:cs="Times New Roman"/>
          <w:sz w:val="28"/>
        </w:rPr>
        <w:t xml:space="preserve">поселения Усть-Лабинского района                                              О.В. Склярова      </w:t>
      </w:r>
    </w:p>
    <w:p w:rsidR="004044B1" w:rsidRDefault="004044B1" w:rsidP="004044B1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Совета 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Александровского сельского поселения 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Усть-Лабинского района 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0F2B9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» </w:t>
      </w:r>
      <w:r w:rsidR="000F2B97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 xml:space="preserve">2018г. № </w:t>
      </w:r>
      <w:r w:rsidR="000F2B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протокол №</w:t>
      </w:r>
      <w:r w:rsidR="000F2B97">
        <w:rPr>
          <w:rFonts w:ascii="Times New Roman" w:hAnsi="Times New Roman" w:cs="Times New Roman"/>
        </w:rPr>
        <w:t xml:space="preserve"> 61</w:t>
      </w: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044B1" w:rsidRDefault="004044B1" w:rsidP="004044B1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044B1" w:rsidRDefault="004044B1" w:rsidP="004044B1">
      <w:pPr>
        <w:pStyle w:val="20"/>
        <w:shd w:val="clear" w:color="auto" w:fill="auto"/>
        <w:spacing w:before="0" w:after="0" w:line="324" w:lineRule="exact"/>
        <w:ind w:right="-1"/>
      </w:pPr>
      <w:r>
        <w:t>ПЕРЕЧЕНЬ</w:t>
      </w:r>
    </w:p>
    <w:p w:rsidR="004044B1" w:rsidRDefault="004044B1" w:rsidP="004044B1">
      <w:pPr>
        <w:pStyle w:val="20"/>
        <w:shd w:val="clear" w:color="auto" w:fill="auto"/>
        <w:spacing w:before="0" w:after="0" w:line="324" w:lineRule="exact"/>
        <w:ind w:right="-1"/>
      </w:pPr>
      <w:r>
        <w:t>имущества, передаваемое на безвозмездной основе в собственность муниципального образования</w:t>
      </w:r>
    </w:p>
    <w:p w:rsidR="004044B1" w:rsidRDefault="004044B1" w:rsidP="004044B1">
      <w:pPr>
        <w:pStyle w:val="20"/>
        <w:shd w:val="clear" w:color="auto" w:fill="auto"/>
        <w:spacing w:before="0" w:after="0" w:line="324" w:lineRule="exact"/>
        <w:ind w:right="-1"/>
      </w:pPr>
      <w:r>
        <w:t>Усть-Лабинского района</w:t>
      </w:r>
    </w:p>
    <w:p w:rsidR="004044B1" w:rsidRDefault="004044B1" w:rsidP="004044B1">
      <w:pPr>
        <w:tabs>
          <w:tab w:val="left" w:pos="7371"/>
        </w:tabs>
        <w:spacing w:after="0" w:line="240" w:lineRule="auto"/>
      </w:pPr>
    </w:p>
    <w:p w:rsidR="004044B1" w:rsidRDefault="004044B1" w:rsidP="004044B1">
      <w:pPr>
        <w:pStyle w:val="a4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средств:</w:t>
      </w:r>
    </w:p>
    <w:p w:rsidR="004044B1" w:rsidRDefault="004044B1" w:rsidP="004044B1">
      <w:pPr>
        <w:tabs>
          <w:tab w:val="left" w:pos="7371"/>
        </w:tabs>
        <w:spacing w:after="0" w:line="240" w:lineRule="auto"/>
      </w:pPr>
    </w:p>
    <w:tbl>
      <w:tblPr>
        <w:tblW w:w="9780" w:type="dxa"/>
        <w:tblInd w:w="103" w:type="dxa"/>
        <w:tblLayout w:type="fixed"/>
        <w:tblLook w:val="04A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390"/>
        <w:gridCol w:w="324"/>
        <w:gridCol w:w="668"/>
        <w:gridCol w:w="707"/>
        <w:gridCol w:w="708"/>
        <w:gridCol w:w="534"/>
        <w:gridCol w:w="323"/>
        <w:gridCol w:w="312"/>
        <w:gridCol w:w="532"/>
        <w:gridCol w:w="778"/>
        <w:gridCol w:w="759"/>
        <w:gridCol w:w="242"/>
        <w:gridCol w:w="240"/>
        <w:gridCol w:w="240"/>
        <w:gridCol w:w="573"/>
      </w:tblGrid>
      <w:tr w:rsidR="004044B1" w:rsidTr="004044B1">
        <w:trPr>
          <w:trHeight w:val="93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объекта учета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аморт.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ОКОФ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ввода в экспл.</w:t>
            </w:r>
          </w:p>
        </w:tc>
      </w:tr>
      <w:tr w:rsidR="004044B1" w:rsidTr="004044B1">
        <w:trPr>
          <w:trHeight w:val="48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надстройка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110106080004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12 569,29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31.05.2005</w:t>
            </w:r>
          </w:p>
        </w:tc>
      </w:tr>
      <w:tr w:rsidR="004044B1" w:rsidTr="004044B1">
        <w:trPr>
          <w:trHeight w:val="48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Вертушка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440х2000х440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69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полуоткрытая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1000Х2000Х550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330.31.01.1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66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полуоткрытая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1000Х2000Х550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330.31.01.1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66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полуоткрытая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1000Х2000Х550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330.31.01.1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428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Каталожница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870х1400х420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428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в сборе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25 855,48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320.26.2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20.10.2005</w:t>
            </w:r>
          </w:p>
        </w:tc>
      </w:tr>
      <w:tr w:rsidR="004044B1" w:rsidTr="004044B1">
        <w:trPr>
          <w:trHeight w:val="675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воздуха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NIAGARA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KFR-68W(G)/R1-2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69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воздуха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NIAGARA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KFR-68W(G)/R1-2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428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110107080015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674 883,76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01.12.2004</w:t>
            </w:r>
          </w:p>
        </w:tc>
      </w:tr>
      <w:tr w:rsidR="004044B1" w:rsidTr="004044B1">
        <w:trPr>
          <w:trHeight w:val="428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110137130002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91 758,22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18.07.2013</w:t>
            </w:r>
          </w:p>
        </w:tc>
      </w:tr>
      <w:tr w:rsidR="004044B1" w:rsidTr="004044B1">
        <w:trPr>
          <w:trHeight w:val="428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Canon i-Sensys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MF4410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110134130002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320.26.2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23.12.2013</w:t>
            </w:r>
          </w:p>
        </w:tc>
      </w:tr>
      <w:tr w:rsidR="004044B1" w:rsidTr="004044B1">
        <w:trPr>
          <w:trHeight w:val="141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компьютер в сборе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(Сист.блок, TFT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монитор, ИБП, клав.,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мышь, ОС Win7Pro,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MS Off2007H&amp;B2010)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110134110001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320.26.2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09.11.2011</w:t>
            </w:r>
          </w:p>
        </w:tc>
      </w:tr>
      <w:tr w:rsidR="004044B1" w:rsidTr="004044B1">
        <w:trPr>
          <w:trHeight w:val="1617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компьютер в сборе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(системный блок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i3-3220/ H61/ 4Gb1600/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Tb/ DWDRW/ 430Вт/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Монитор 19"/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клавиатура /мышь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/W7HB /WSOffice)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110134130001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33 880,00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320.26.2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23.12.2013</w:t>
            </w:r>
          </w:p>
        </w:tc>
      </w:tr>
      <w:tr w:rsidR="004044B1" w:rsidTr="004044B1">
        <w:trPr>
          <w:trHeight w:val="75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односторонний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1000Х2000Х300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675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односторонний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1000Х2000Х300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705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односторонний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1000Х2000Х300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627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односторонний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1000Х2000Х300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627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односторонний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1000Х2000Х300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627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односторонний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1000Х2000Х300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428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офисный ЛДСП,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800х2000х380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110136140007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330.31.01.1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</w:tr>
      <w:tr w:rsidR="004044B1" w:rsidTr="004044B1">
        <w:trPr>
          <w:trHeight w:val="244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974 266,75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44B1" w:rsidTr="004044B1">
        <w:trPr>
          <w:trHeight w:val="154"/>
        </w:trPr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90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24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669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709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534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23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1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53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779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0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40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574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</w:tr>
    </w:tbl>
    <w:p w:rsidR="004044B1" w:rsidRDefault="004044B1" w:rsidP="004044B1">
      <w:pPr>
        <w:tabs>
          <w:tab w:val="left" w:pos="7371"/>
        </w:tabs>
        <w:spacing w:after="0" w:line="240" w:lineRule="auto"/>
      </w:pPr>
    </w:p>
    <w:p w:rsidR="004044B1" w:rsidRDefault="004044B1" w:rsidP="004044B1">
      <w:pPr>
        <w:pStyle w:val="a4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средств (за балансом):</w:t>
      </w:r>
    </w:p>
    <w:tbl>
      <w:tblPr>
        <w:tblW w:w="10083" w:type="dxa"/>
        <w:tblInd w:w="103" w:type="dxa"/>
        <w:tblLook w:val="04A0"/>
      </w:tblPr>
      <w:tblGrid>
        <w:gridCol w:w="222"/>
        <w:gridCol w:w="222"/>
        <w:gridCol w:w="222"/>
        <w:gridCol w:w="222"/>
        <w:gridCol w:w="430"/>
        <w:gridCol w:w="312"/>
        <w:gridCol w:w="222"/>
        <w:gridCol w:w="222"/>
        <w:gridCol w:w="318"/>
        <w:gridCol w:w="222"/>
        <w:gridCol w:w="773"/>
        <w:gridCol w:w="330"/>
        <w:gridCol w:w="1656"/>
        <w:gridCol w:w="222"/>
        <w:gridCol w:w="222"/>
        <w:gridCol w:w="222"/>
        <w:gridCol w:w="321"/>
        <w:gridCol w:w="424"/>
        <w:gridCol w:w="222"/>
        <w:gridCol w:w="654"/>
        <w:gridCol w:w="895"/>
        <w:gridCol w:w="683"/>
        <w:gridCol w:w="307"/>
        <w:gridCol w:w="307"/>
        <w:gridCol w:w="231"/>
      </w:tblGrid>
      <w:tr w:rsidR="004044B1" w:rsidTr="004044B1">
        <w:trPr>
          <w:gridAfter w:val="1"/>
          <w:wAfter w:w="231" w:type="dxa"/>
          <w:trHeight w:val="840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 учета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экспл.</w:t>
            </w:r>
          </w:p>
        </w:tc>
      </w:tr>
      <w:tr w:rsidR="004044B1" w:rsidTr="004044B1">
        <w:trPr>
          <w:gridAfter w:val="1"/>
          <w:wAfter w:w="231" w:type="dxa"/>
          <w:trHeight w:val="428"/>
        </w:trPr>
        <w:tc>
          <w:tcPr>
            <w:tcW w:w="98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Витрина б/у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110136170006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б/у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110136170005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Модем AKORP 56 fax голосовой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110104080002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05.05.2007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D-Link DSL-2640U/B1A/T3A (RA/U1A)(Annex A)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110134140001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10.11.2014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порошковый ОП- 4 (АВСЕ)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110136110001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01.03.2011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110138110001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09.02.2001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круглая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110106080003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18.01.2008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деревянный двухсторонний б/у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110136170002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деревянный, односторонний б\у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110136170001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железный б/у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110136170003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б/у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110136170007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ЭСР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110106080006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31.05.2005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п/мягкий, метал-каркас, черный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001001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23.10.2006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б/у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110136170008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000947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05.05.2006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книжный б/у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110136170004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110138110002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09.02.2011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110138110003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09.02.2011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 угловой №1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110106080001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18.01.2008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 угловой №2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110106080002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18.01.2008</w:t>
            </w:r>
          </w:p>
        </w:tc>
      </w:tr>
      <w:tr w:rsidR="004044B1" w:rsidTr="004044B1">
        <w:trPr>
          <w:gridAfter w:val="1"/>
          <w:wAfter w:w="231" w:type="dxa"/>
          <w:trHeight w:val="244"/>
        </w:trPr>
        <w:tc>
          <w:tcPr>
            <w:tcW w:w="5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подразделению: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30 196,00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4B1" w:rsidRDefault="0040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4B1" w:rsidTr="004044B1">
        <w:trPr>
          <w:trHeight w:val="154"/>
        </w:trPr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430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1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18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773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30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1656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21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424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22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654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895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683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07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307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  <w:tc>
          <w:tcPr>
            <w:tcW w:w="231" w:type="dxa"/>
            <w:vAlign w:val="bottom"/>
            <w:hideMark/>
          </w:tcPr>
          <w:p w:rsidR="004044B1" w:rsidRDefault="004044B1">
            <w:pPr>
              <w:spacing w:after="0"/>
            </w:pPr>
          </w:p>
        </w:tc>
      </w:tr>
    </w:tbl>
    <w:p w:rsidR="004044B1" w:rsidRDefault="004044B1" w:rsidP="004044B1">
      <w:pPr>
        <w:pStyle w:val="a4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материальных запасов:</w:t>
      </w:r>
    </w:p>
    <w:p w:rsidR="004044B1" w:rsidRDefault="004044B1" w:rsidP="004044B1">
      <w:pPr>
        <w:tabs>
          <w:tab w:val="left" w:pos="737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176" w:type="dxa"/>
        <w:tblLayout w:type="fixed"/>
        <w:tblLook w:val="04A0"/>
      </w:tblPr>
      <w:tblGrid>
        <w:gridCol w:w="1232"/>
        <w:gridCol w:w="885"/>
        <w:gridCol w:w="1156"/>
        <w:gridCol w:w="836"/>
        <w:gridCol w:w="1133"/>
        <w:gridCol w:w="850"/>
        <w:gridCol w:w="641"/>
        <w:gridCol w:w="776"/>
        <w:gridCol w:w="886"/>
        <w:gridCol w:w="664"/>
        <w:gridCol w:w="1141"/>
      </w:tblGrid>
      <w:tr w:rsidR="004044B1" w:rsidTr="004044B1">
        <w:trPr>
          <w:trHeight w:val="127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номер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</w:p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в эксплуа</w:t>
            </w:r>
          </w:p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044B1" w:rsidTr="004044B1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11050408000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</w:t>
            </w:r>
          </w:p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Зинаида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6 438,90</w:t>
            </w:r>
          </w:p>
        </w:tc>
      </w:tr>
      <w:tr w:rsidR="004044B1" w:rsidTr="004044B1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счету 110534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6 438,90</w:t>
            </w:r>
          </w:p>
        </w:tc>
      </w:tr>
      <w:tr w:rsidR="004044B1" w:rsidTr="004044B1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110536120342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</w:t>
            </w:r>
          </w:p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Зинаида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Эл.счетчик электр. Энерго-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веш.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4044B1" w:rsidTr="004044B1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по счету 110536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4044B1" w:rsidTr="004044B1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ведомости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7 118,90</w:t>
            </w:r>
          </w:p>
        </w:tc>
      </w:tr>
      <w:tr w:rsidR="004044B1" w:rsidTr="004044B1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4B1" w:rsidTr="004044B1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СТРАНИЦЕ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4B1" w:rsidRDefault="0040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7 118,90</w:t>
            </w:r>
          </w:p>
        </w:tc>
      </w:tr>
    </w:tbl>
    <w:p w:rsidR="00A60C1E" w:rsidRPr="000F1035" w:rsidRDefault="00A60C1E" w:rsidP="004044B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sectPr w:rsidR="00A60C1E" w:rsidRPr="000F1035" w:rsidSect="00404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3C" w:rsidRDefault="00A3403C" w:rsidP="000F1035">
      <w:pPr>
        <w:spacing w:after="0" w:line="240" w:lineRule="auto"/>
      </w:pPr>
      <w:r>
        <w:separator/>
      </w:r>
    </w:p>
  </w:endnote>
  <w:endnote w:type="continuationSeparator" w:id="1">
    <w:p w:rsidR="00A3403C" w:rsidRDefault="00A3403C" w:rsidP="000F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3C" w:rsidRDefault="00A3403C" w:rsidP="000F1035">
      <w:pPr>
        <w:spacing w:after="0" w:line="240" w:lineRule="auto"/>
      </w:pPr>
      <w:r>
        <w:separator/>
      </w:r>
    </w:p>
  </w:footnote>
  <w:footnote w:type="continuationSeparator" w:id="1">
    <w:p w:rsidR="00A3403C" w:rsidRDefault="00A3403C" w:rsidP="000F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97" w:rsidRDefault="000F2B97" w:rsidP="000F1035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615"/>
    <w:multiLevelType w:val="hybridMultilevel"/>
    <w:tmpl w:val="B39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40EA"/>
    <w:multiLevelType w:val="hybridMultilevel"/>
    <w:tmpl w:val="29B6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730A8"/>
    <w:rsid w:val="00045B4F"/>
    <w:rsid w:val="00064D9E"/>
    <w:rsid w:val="00067356"/>
    <w:rsid w:val="00081AB0"/>
    <w:rsid w:val="00093E63"/>
    <w:rsid w:val="000954DA"/>
    <w:rsid w:val="000A29BE"/>
    <w:rsid w:val="000A4335"/>
    <w:rsid w:val="000A5336"/>
    <w:rsid w:val="000D1ECE"/>
    <w:rsid w:val="000E0072"/>
    <w:rsid w:val="000F1035"/>
    <w:rsid w:val="000F183A"/>
    <w:rsid w:val="000F1A03"/>
    <w:rsid w:val="000F2B97"/>
    <w:rsid w:val="00124F85"/>
    <w:rsid w:val="00142F3F"/>
    <w:rsid w:val="00164AD9"/>
    <w:rsid w:val="0017090F"/>
    <w:rsid w:val="00192581"/>
    <w:rsid w:val="001A1C99"/>
    <w:rsid w:val="001F0DF4"/>
    <w:rsid w:val="001F79E0"/>
    <w:rsid w:val="0020407E"/>
    <w:rsid w:val="002051C3"/>
    <w:rsid w:val="002077A2"/>
    <w:rsid w:val="002103FE"/>
    <w:rsid w:val="00231AF5"/>
    <w:rsid w:val="00232135"/>
    <w:rsid w:val="00236CCC"/>
    <w:rsid w:val="002444B3"/>
    <w:rsid w:val="00280508"/>
    <w:rsid w:val="00285E17"/>
    <w:rsid w:val="00287C0A"/>
    <w:rsid w:val="002A0925"/>
    <w:rsid w:val="002B76D7"/>
    <w:rsid w:val="002E72FB"/>
    <w:rsid w:val="002F4203"/>
    <w:rsid w:val="0033091F"/>
    <w:rsid w:val="00364C9B"/>
    <w:rsid w:val="003E5242"/>
    <w:rsid w:val="003F5955"/>
    <w:rsid w:val="004044B1"/>
    <w:rsid w:val="00417341"/>
    <w:rsid w:val="00460396"/>
    <w:rsid w:val="00465D89"/>
    <w:rsid w:val="00467AC9"/>
    <w:rsid w:val="0048212C"/>
    <w:rsid w:val="004E562F"/>
    <w:rsid w:val="004E567A"/>
    <w:rsid w:val="004E7705"/>
    <w:rsid w:val="00530262"/>
    <w:rsid w:val="00550C0C"/>
    <w:rsid w:val="005730A8"/>
    <w:rsid w:val="005878F4"/>
    <w:rsid w:val="00591581"/>
    <w:rsid w:val="005A4470"/>
    <w:rsid w:val="005B5C46"/>
    <w:rsid w:val="005C7FC7"/>
    <w:rsid w:val="005D38E5"/>
    <w:rsid w:val="005E1A08"/>
    <w:rsid w:val="005F6C27"/>
    <w:rsid w:val="00610BA8"/>
    <w:rsid w:val="00614F17"/>
    <w:rsid w:val="0061529A"/>
    <w:rsid w:val="006252C6"/>
    <w:rsid w:val="0067492E"/>
    <w:rsid w:val="006776B2"/>
    <w:rsid w:val="006F4942"/>
    <w:rsid w:val="00702631"/>
    <w:rsid w:val="00710A08"/>
    <w:rsid w:val="00712619"/>
    <w:rsid w:val="007152E1"/>
    <w:rsid w:val="007213F1"/>
    <w:rsid w:val="00727347"/>
    <w:rsid w:val="00767954"/>
    <w:rsid w:val="0078215E"/>
    <w:rsid w:val="0078222A"/>
    <w:rsid w:val="007B30F8"/>
    <w:rsid w:val="007B4DFB"/>
    <w:rsid w:val="008148D4"/>
    <w:rsid w:val="00827411"/>
    <w:rsid w:val="008A6DD5"/>
    <w:rsid w:val="008B0173"/>
    <w:rsid w:val="008E51D3"/>
    <w:rsid w:val="008F66EA"/>
    <w:rsid w:val="00915803"/>
    <w:rsid w:val="009422B6"/>
    <w:rsid w:val="00951183"/>
    <w:rsid w:val="00962E9C"/>
    <w:rsid w:val="009B3DC6"/>
    <w:rsid w:val="009C77FD"/>
    <w:rsid w:val="00A0096C"/>
    <w:rsid w:val="00A009BD"/>
    <w:rsid w:val="00A06E93"/>
    <w:rsid w:val="00A1222A"/>
    <w:rsid w:val="00A15480"/>
    <w:rsid w:val="00A257C5"/>
    <w:rsid w:val="00A3403C"/>
    <w:rsid w:val="00A52671"/>
    <w:rsid w:val="00A60C1E"/>
    <w:rsid w:val="00A65A18"/>
    <w:rsid w:val="00A87FC8"/>
    <w:rsid w:val="00A95389"/>
    <w:rsid w:val="00AB4C32"/>
    <w:rsid w:val="00AC418E"/>
    <w:rsid w:val="00AF2D9F"/>
    <w:rsid w:val="00B11A07"/>
    <w:rsid w:val="00B41535"/>
    <w:rsid w:val="00B47A7D"/>
    <w:rsid w:val="00B82014"/>
    <w:rsid w:val="00B94E2A"/>
    <w:rsid w:val="00BA6EF3"/>
    <w:rsid w:val="00C02C55"/>
    <w:rsid w:val="00C16756"/>
    <w:rsid w:val="00C34D08"/>
    <w:rsid w:val="00C466B6"/>
    <w:rsid w:val="00C520CA"/>
    <w:rsid w:val="00C5677E"/>
    <w:rsid w:val="00CC2168"/>
    <w:rsid w:val="00CC6925"/>
    <w:rsid w:val="00D15F98"/>
    <w:rsid w:val="00D328D7"/>
    <w:rsid w:val="00D4048A"/>
    <w:rsid w:val="00D74E1E"/>
    <w:rsid w:val="00D85F5F"/>
    <w:rsid w:val="00DA0BF9"/>
    <w:rsid w:val="00DA19EE"/>
    <w:rsid w:val="00DF67F1"/>
    <w:rsid w:val="00E4131C"/>
    <w:rsid w:val="00E7070F"/>
    <w:rsid w:val="00E7186A"/>
    <w:rsid w:val="00E85A25"/>
    <w:rsid w:val="00EA4943"/>
    <w:rsid w:val="00EB26C2"/>
    <w:rsid w:val="00EB6201"/>
    <w:rsid w:val="00ED7A10"/>
    <w:rsid w:val="00EF3C9A"/>
    <w:rsid w:val="00F141B7"/>
    <w:rsid w:val="00F37628"/>
    <w:rsid w:val="00F43C6D"/>
    <w:rsid w:val="00F476CD"/>
    <w:rsid w:val="00F47F8A"/>
    <w:rsid w:val="00F51C5D"/>
    <w:rsid w:val="00F81892"/>
    <w:rsid w:val="00F845B6"/>
    <w:rsid w:val="00FB6010"/>
    <w:rsid w:val="00FC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8D7"/>
    <w:pPr>
      <w:ind w:left="720"/>
      <w:contextualSpacing/>
    </w:pPr>
  </w:style>
  <w:style w:type="paragraph" w:styleId="a5">
    <w:name w:val="Body Text"/>
    <w:basedOn w:val="a"/>
    <w:link w:val="a6"/>
    <w:rsid w:val="00A25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25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5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257C5"/>
    <w:pPr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A257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9A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semiHidden/>
    <w:unhideWhenUsed/>
    <w:rsid w:val="000F10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0F1035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0F103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F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F1035"/>
  </w:style>
  <w:style w:type="paragraph" w:styleId="af0">
    <w:name w:val="footer"/>
    <w:basedOn w:val="a"/>
    <w:link w:val="af1"/>
    <w:uiPriority w:val="99"/>
    <w:semiHidden/>
    <w:unhideWhenUsed/>
    <w:rsid w:val="000F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1035"/>
  </w:style>
  <w:style w:type="character" w:customStyle="1" w:styleId="2">
    <w:name w:val="Основной текст (2)_"/>
    <w:basedOn w:val="a0"/>
    <w:link w:val="20"/>
    <w:locked/>
    <w:rsid w:val="00404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4B1"/>
    <w:pPr>
      <w:widowControl w:val="0"/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admin</cp:lastModifiedBy>
  <cp:revision>10</cp:revision>
  <cp:lastPrinted>2018-04-16T12:43:00Z</cp:lastPrinted>
  <dcterms:created xsi:type="dcterms:W3CDTF">2018-03-06T11:00:00Z</dcterms:created>
  <dcterms:modified xsi:type="dcterms:W3CDTF">2018-04-16T12:44:00Z</dcterms:modified>
</cp:coreProperties>
</file>