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AE" w:rsidRPr="005D4BAE" w:rsidRDefault="005D4BAE" w:rsidP="005D4BAE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4BA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4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AE" w:rsidRPr="005D4BAE" w:rsidRDefault="005D4BAE" w:rsidP="005D4BA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AE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5D4BAE" w:rsidRPr="005D4BAE" w:rsidRDefault="005D4BAE" w:rsidP="005D4BAE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D4BAE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5D4BAE" w:rsidRPr="005D4BAE" w:rsidRDefault="005D4BAE" w:rsidP="005D4BA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D4BAE" w:rsidRPr="005D4BAE" w:rsidRDefault="0081495F" w:rsidP="005D4BAE">
      <w:pPr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2021</w:t>
      </w:r>
      <w:r w:rsidR="005D4BAE">
        <w:rPr>
          <w:rFonts w:ascii="Times New Roman" w:hAnsi="Times New Roman" w:cs="Times New Roman"/>
          <w:sz w:val="28"/>
          <w:szCs w:val="28"/>
        </w:rPr>
        <w:t xml:space="preserve"> </w:t>
      </w:r>
      <w:r w:rsidR="005D4BAE" w:rsidRPr="005D4BAE">
        <w:rPr>
          <w:rFonts w:ascii="Times New Roman" w:hAnsi="Times New Roman" w:cs="Times New Roman"/>
          <w:sz w:val="28"/>
          <w:szCs w:val="28"/>
        </w:rPr>
        <w:t>г.                                                                    № ____</w:t>
      </w:r>
    </w:p>
    <w:p w:rsidR="005D4BAE" w:rsidRPr="005D4BAE" w:rsidRDefault="005D4BAE" w:rsidP="005D4B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E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4E1FCA" w:rsidRPr="005D4BAE" w:rsidRDefault="004E1FCA" w:rsidP="00F93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BAE" w:rsidRDefault="005D4BAE" w:rsidP="005D4BA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BAE" w:rsidRDefault="00B1386C" w:rsidP="005D4BAE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FF3F70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ведомственной целевой </w:t>
      </w: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="005D4BAE"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Александровского </w:t>
      </w:r>
      <w:r w:rsidR="000D6DFA" w:rsidRPr="000D6DFA">
        <w:rPr>
          <w:rFonts w:ascii="Times New Roman" w:eastAsia="Calibri" w:hAnsi="Times New Roman" w:cs="Times New Roman"/>
          <w:b/>
          <w:sz w:val="28"/>
          <w:szCs w:val="28"/>
        </w:rPr>
        <w:t>сельского 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оселения Усть-Лабинского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«Благоустройство» </w:t>
      </w:r>
    </w:p>
    <w:p w:rsidR="00F93562" w:rsidRPr="00B1386C" w:rsidRDefault="00437B0F" w:rsidP="005D4BA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2021-2023</w:t>
      </w:r>
      <w:r w:rsidR="00B1386C" w:rsidRPr="00B1386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6670B" w:rsidRPr="00E77AB4" w:rsidRDefault="00A6670B" w:rsidP="00F93562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B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95AF2" w:rsidRDefault="00B1386C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D4BAE" w:rsidRPr="00B1386C">
        <w:rPr>
          <w:rFonts w:ascii="Times New Roman" w:eastAsia="Calibri" w:hAnsi="Times New Roman" w:cs="Times New Roman"/>
          <w:sz w:val="28"/>
          <w:szCs w:val="28"/>
        </w:rPr>
        <w:t>соответствии со статьями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7, 14 Федерального Закона от </w:t>
      </w:r>
      <w:r w:rsidR="005D4BAE">
        <w:rPr>
          <w:rFonts w:ascii="Times New Roman" w:eastAsia="Calibri" w:hAnsi="Times New Roman" w:cs="Times New Roman"/>
          <w:sz w:val="28"/>
          <w:szCs w:val="28"/>
        </w:rPr>
        <w:t>0</w:t>
      </w:r>
      <w:r w:rsidRPr="00B1386C">
        <w:rPr>
          <w:rFonts w:ascii="Times New Roman" w:eastAsia="Calibri" w:hAnsi="Times New Roman" w:cs="Times New Roman"/>
          <w:sz w:val="28"/>
          <w:szCs w:val="28"/>
        </w:rPr>
        <w:t>6 октября 2003 года № 131-</w:t>
      </w:r>
      <w:r w:rsidR="005D4BAE" w:rsidRPr="00B1386C">
        <w:rPr>
          <w:rFonts w:ascii="Times New Roman" w:eastAsia="Calibri" w:hAnsi="Times New Roman" w:cs="Times New Roman"/>
          <w:sz w:val="28"/>
          <w:szCs w:val="28"/>
        </w:rPr>
        <w:t>ФЗ «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со статьей 179 Бюджетного кодекса Российской Федерации и Уставом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eastAsia="Calibri" w:hAnsi="Times New Roman" w:cs="Times New Roman"/>
          <w:sz w:val="28"/>
          <w:szCs w:val="28"/>
        </w:rPr>
        <w:t>оселения Усть-Лабинского района</w:t>
      </w:r>
      <w:r w:rsidR="00DC63F8" w:rsidRPr="00DC63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92A">
        <w:rPr>
          <w:rFonts w:ascii="Times New Roman" w:eastAsia="Calibri" w:hAnsi="Times New Roman" w:cs="Times New Roman"/>
          <w:sz w:val="28"/>
          <w:szCs w:val="28"/>
        </w:rPr>
        <w:t>постановляю:</w:t>
      </w:r>
      <w:r w:rsidR="000D6DFA" w:rsidRPr="000D6DFA">
        <w:rPr>
          <w:rFonts w:ascii="Times New Roman" w:eastAsia="Calibri" w:hAnsi="Times New Roman" w:cs="Times New Roman"/>
          <w:sz w:val="28"/>
          <w:szCs w:val="28"/>
        </w:rPr>
        <w:tab/>
      </w:r>
    </w:p>
    <w:p w:rsidR="00DC63F8" w:rsidRDefault="00DC63F8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F3F70">
        <w:rPr>
          <w:rFonts w:ascii="Times New Roman" w:eastAsia="Calibri" w:hAnsi="Times New Roman" w:cs="Times New Roman"/>
          <w:sz w:val="28"/>
          <w:szCs w:val="28"/>
        </w:rPr>
        <w:t>ведомственную</w:t>
      </w:r>
      <w:r w:rsidR="00FF3F70" w:rsidRPr="00FF3F7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 w:rsidR="00FF3F70">
        <w:rPr>
          <w:rFonts w:ascii="Times New Roman" w:eastAsia="Calibri" w:hAnsi="Times New Roman" w:cs="Times New Roman"/>
          <w:sz w:val="28"/>
          <w:szCs w:val="28"/>
        </w:rPr>
        <w:t>ую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программу «Благоустройство» </w:t>
      </w:r>
      <w:r w:rsidR="00437B0F">
        <w:rPr>
          <w:rFonts w:ascii="Times New Roman" w:eastAsia="Calibri" w:hAnsi="Times New Roman" w:cs="Times New Roman"/>
          <w:sz w:val="28"/>
          <w:szCs w:val="28"/>
        </w:rPr>
        <w:t>на 2021-2023</w:t>
      </w:r>
      <w:r w:rsidR="00137407">
        <w:rPr>
          <w:rFonts w:ascii="Times New Roman" w:eastAsia="Calibri" w:hAnsi="Times New Roman" w:cs="Times New Roman"/>
          <w:sz w:val="28"/>
          <w:szCs w:val="28"/>
        </w:rPr>
        <w:t xml:space="preserve"> год,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B138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D41" w:rsidRDefault="00B1386C" w:rsidP="00D00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63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5D4BAE">
        <w:rPr>
          <w:rFonts w:ascii="Times New Roman" w:eastAsia="Calibri" w:hAnsi="Times New Roman" w:cs="Times New Roman"/>
          <w:sz w:val="28"/>
          <w:szCs w:val="28"/>
        </w:rPr>
        <w:t>Локтионова</w:t>
      </w:r>
      <w:proofErr w:type="spellEnd"/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D4BAE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и разместить на официальном сайте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в сети Интернет.</w:t>
      </w:r>
    </w:p>
    <w:p w:rsidR="005D4BAE" w:rsidRDefault="00B1386C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6D41" w:rsidRPr="000D6D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D4BAE" w:rsidRPr="003E1EC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</w:t>
      </w:r>
      <w:r w:rsidR="005D4BAE">
        <w:rPr>
          <w:rFonts w:ascii="Times New Roman" w:eastAsia="Calibri" w:hAnsi="Times New Roman" w:cs="Times New Roman"/>
          <w:sz w:val="28"/>
          <w:szCs w:val="28"/>
        </w:rPr>
        <w:t xml:space="preserve">настоящего постановления возложить на </w:t>
      </w:r>
      <w:r w:rsidR="00E8131C">
        <w:rPr>
          <w:rFonts w:ascii="Times New Roman" w:eastAsia="Calibri" w:hAnsi="Times New Roman" w:cs="Times New Roman"/>
          <w:sz w:val="28"/>
          <w:szCs w:val="28"/>
        </w:rPr>
        <w:t>главу</w:t>
      </w:r>
      <w:r w:rsidR="005D4BAE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сельского поселения Усть-Лабинского района </w:t>
      </w:r>
      <w:r w:rsidR="00E8131C">
        <w:rPr>
          <w:rFonts w:ascii="Times New Roman" w:eastAsia="Calibri" w:hAnsi="Times New Roman" w:cs="Times New Roman"/>
          <w:sz w:val="28"/>
          <w:szCs w:val="28"/>
        </w:rPr>
        <w:t>Харько Н.Н.</w:t>
      </w:r>
    </w:p>
    <w:p w:rsidR="005D4BAE" w:rsidRDefault="005D4BAE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</w:t>
      </w:r>
      <w:r w:rsidR="00D002B3">
        <w:rPr>
          <w:rFonts w:ascii="Times New Roman" w:eastAsia="Calibri" w:hAnsi="Times New Roman" w:cs="Times New Roman"/>
          <w:sz w:val="28"/>
          <w:szCs w:val="28"/>
        </w:rPr>
        <w:t xml:space="preserve">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AE" w:rsidRDefault="005D4BAE" w:rsidP="005D4B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D41" w:rsidRDefault="00726D41" w:rsidP="005D4B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70B" w:rsidRDefault="00A6670B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31C" w:rsidRDefault="00E8131C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5D4BAE" w:rsidRDefault="005D4BAE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сельского</w:t>
      </w:r>
    </w:p>
    <w:p w:rsidR="005D4BAE" w:rsidRDefault="005D4BAE" w:rsidP="005D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Усть-Лабинского района          </w:t>
      </w:r>
      <w:r w:rsidR="00E813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Н.Н. Харько</w:t>
      </w: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D4BAE" w:rsidRDefault="005D4BAE" w:rsidP="00A6670B">
      <w:pPr>
        <w:rPr>
          <w:rFonts w:ascii="Times New Roman" w:hAnsi="Times New Roman" w:cs="Times New Roman"/>
          <w:sz w:val="28"/>
          <w:szCs w:val="28"/>
        </w:rPr>
      </w:pPr>
    </w:p>
    <w:p w:rsidR="00B1386C" w:rsidRP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D4BAE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</w:p>
    <w:p w:rsidR="00B1386C" w:rsidRPr="00B1386C" w:rsidRDefault="005D4BAE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386C">
        <w:rPr>
          <w:rFonts w:ascii="Times New Roman" w:eastAsia="Times New Roman" w:hAnsi="Times New Roman" w:cs="Times New Roman"/>
          <w:sz w:val="28"/>
          <w:szCs w:val="28"/>
        </w:rPr>
        <w:t>т ____________ №_____</w:t>
      </w:r>
    </w:p>
    <w:p w:rsidR="00CE06D1" w:rsidRDefault="00CE06D1" w:rsidP="00B1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86C" w:rsidRPr="005D4BAE" w:rsidRDefault="00FF3F70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BAE">
        <w:rPr>
          <w:rFonts w:ascii="Times New Roman" w:eastAsia="Times New Roman" w:hAnsi="Times New Roman" w:cs="Times New Roman"/>
          <w:sz w:val="28"/>
          <w:szCs w:val="24"/>
        </w:rPr>
        <w:t>Ведомственная целевая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 xml:space="preserve"> программа </w:t>
      </w:r>
      <w:r w:rsidR="005D4BAE" w:rsidRPr="005D4BAE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B1386C" w:rsidRPr="005D4B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«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>Благоустройство</w:t>
      </w:r>
      <w:r w:rsidR="00B1386C" w:rsidRPr="005D4B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37B0F">
        <w:rPr>
          <w:rFonts w:ascii="Times New Roman" w:eastAsia="Times New Roman" w:hAnsi="Times New Roman" w:cs="Times New Roman"/>
          <w:sz w:val="28"/>
          <w:szCs w:val="24"/>
        </w:rPr>
        <w:t>на 2021-2023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 xml:space="preserve"> годы</w:t>
      </w:r>
    </w:p>
    <w:p w:rsidR="00B1386C" w:rsidRPr="00B1386C" w:rsidRDefault="00B1386C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1386C" w:rsidRPr="00EA5577" w:rsidRDefault="00B1386C" w:rsidP="00B13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275261621"/>
      <w:bookmarkStart w:id="2" w:name="_Toc275180593"/>
      <w:bookmarkStart w:id="3" w:name="_Toc274053837"/>
      <w:r w:rsidRPr="00EA557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B1386C" w:rsidRPr="00EA5577" w:rsidRDefault="00FF3F70" w:rsidP="00C42A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577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bookmarkEnd w:id="1"/>
      <w:bookmarkEnd w:id="2"/>
      <w:bookmarkEnd w:id="3"/>
      <w:r w:rsidR="00C4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BAE" w:rsidRPr="00EA5577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«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>Благоустройство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>на 202</w:t>
      </w:r>
      <w:r w:rsidR="00437B0F">
        <w:rPr>
          <w:rFonts w:ascii="Times New Roman" w:eastAsia="Times New Roman" w:hAnsi="Times New Roman" w:cs="Times New Roman"/>
          <w:sz w:val="28"/>
          <w:szCs w:val="24"/>
        </w:rPr>
        <w:t>1-2023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 xml:space="preserve"> годы</w:t>
      </w:r>
    </w:p>
    <w:p w:rsidR="00B1386C" w:rsidRPr="00B1386C" w:rsidRDefault="00B1386C" w:rsidP="00B1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70"/>
      </w:tblGrid>
      <w:tr w:rsidR="00CD6738" w:rsidRPr="00B1386C" w:rsidTr="002020F5">
        <w:tc>
          <w:tcPr>
            <w:tcW w:w="3510" w:type="dxa"/>
            <w:shd w:val="clear" w:color="auto" w:fill="auto"/>
          </w:tcPr>
          <w:p w:rsidR="00CD6738" w:rsidRPr="005D4BAE" w:rsidRDefault="00536656" w:rsidP="00CD6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70" w:type="dxa"/>
          </w:tcPr>
          <w:p w:rsidR="00CD6738" w:rsidRPr="00B1386C" w:rsidRDefault="00536656" w:rsidP="00CD6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«Благоустройство» </w:t>
            </w:r>
            <w:r w:rsidR="00437B0F">
              <w:rPr>
                <w:rFonts w:ascii="Times New Roman" w:eastAsia="Calibri" w:hAnsi="Times New Roman" w:cs="Times New Roman"/>
                <w:sz w:val="28"/>
                <w:szCs w:val="28"/>
              </w:rPr>
              <w:t>на 2021-2023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36656" w:rsidRPr="00B1386C" w:rsidTr="002020F5">
        <w:tc>
          <w:tcPr>
            <w:tcW w:w="3510" w:type="dxa"/>
            <w:shd w:val="clear" w:color="auto" w:fill="auto"/>
          </w:tcPr>
          <w:p w:rsidR="00536656" w:rsidRPr="005D4BAE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536656" w:rsidRPr="005D4BAE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6170" w:type="dxa"/>
          </w:tcPr>
          <w:p w:rsidR="00536656" w:rsidRPr="00B1386C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24AF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="003B6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rPr>
          <w:trHeight w:val="709"/>
        </w:trPr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AB221C" w:rsidRDefault="006E29E0" w:rsidP="00B1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B5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1386C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  <w:p w:rsidR="006E29E0" w:rsidRPr="00AB221C" w:rsidRDefault="00B356DE" w:rsidP="0084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по благоустройств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у территории общего пользования Александровского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E29E0" w:rsidRPr="00AB221C" w:rsidRDefault="00B356DE" w:rsidP="006E2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</w:t>
            </w:r>
            <w:r w:rsidR="004709EC" w:rsidRPr="00AB221C">
              <w:rPr>
                <w:rFonts w:ascii="Times New Roman" w:hAnsi="Times New Roman" w:cs="Times New Roman"/>
                <w:sz w:val="28"/>
                <w:szCs w:val="28"/>
              </w:rPr>
              <w:t>населения Александровского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1D75F7" w:rsidRPr="00AB221C" w:rsidRDefault="00B356DE" w:rsidP="001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общего пользования территорий </w:t>
            </w:r>
            <w:r w:rsidR="001D75F7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D75F7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356DE" w:rsidRPr="00AB221C" w:rsidRDefault="00B356DE" w:rsidP="0016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эстетичного вида и создание гармоничной архитектурно – ландшафтной среды </w:t>
            </w:r>
            <w:r w:rsidR="001601C9" w:rsidRPr="00AB221C"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сельского поселения Усть-Лабинского района.</w:t>
            </w:r>
          </w:p>
        </w:tc>
      </w:tr>
      <w:tr w:rsidR="00B1386C" w:rsidRPr="00B1386C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0" w:type="dxa"/>
          </w:tcPr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запустит реализацию механизма поддержки мероприятий по благоустройству, инициированных гражданами; </w:t>
            </w:r>
          </w:p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запустит механизм трудового участия граждан и организаций в реализации мероприятий по благоустройству; </w:t>
            </w:r>
          </w:p>
          <w:p w:rsidR="00B1386C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сформирует инструменты общественного контроля за реализацией мероприятий по благоустройству на террит</w:t>
            </w:r>
            <w:r w:rsidR="001A19AF" w:rsidRPr="00AB221C"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образования;</w:t>
            </w:r>
          </w:p>
          <w:p w:rsidR="00B1386C" w:rsidRPr="00AB221C" w:rsidRDefault="001A19AF" w:rsidP="001A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736" w:rsidRPr="00AB221C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4F7" w:rsidRPr="00B1386C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E1389B" w:rsidRPr="00E1389B" w:rsidRDefault="00891537" w:rsidP="00E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E1389B" w:rsidRPr="00E1389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 программы</w:t>
            </w:r>
          </w:p>
          <w:p w:rsidR="009624F7" w:rsidRPr="00E1389B" w:rsidRDefault="009624F7" w:rsidP="00E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CD6738" w:rsidRPr="00AB221C" w:rsidRDefault="009624F7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738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1D42D8" w:rsidRPr="00AB221C">
              <w:rPr>
                <w:rFonts w:ascii="Times New Roman" w:hAnsi="Times New Roman" w:cs="Times New Roman"/>
                <w:sz w:val="28"/>
                <w:szCs w:val="28"/>
              </w:rPr>
              <w:t>территории тротуаров</w:t>
            </w:r>
            <w:r w:rsidR="00CD6738" w:rsidRPr="00AB221C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осуществлены работы по ремонту тротуаров;</w:t>
            </w:r>
          </w:p>
          <w:p w:rsidR="009624F7" w:rsidRPr="00AB221C" w:rsidRDefault="00CD6738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4F7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благоустроенных территорий общего пользования населения от общего количества таких территорий; 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обстановки и создание среды, комфортной для проживания жителей поселения; 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 обеспеченность гармоничной архитектурно-ландшафтной среды Александровского сельского поселения Усть-Лабинского района. </w:t>
            </w:r>
          </w:p>
        </w:tc>
      </w:tr>
      <w:tr w:rsidR="00B1386C" w:rsidRPr="00B1386C" w:rsidTr="002020F5">
        <w:trPr>
          <w:trHeight w:val="1092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70" w:type="dxa"/>
          </w:tcPr>
          <w:p w:rsidR="00B1386C" w:rsidRPr="00B1386C" w:rsidRDefault="00437B0F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2021 - 2023</w:t>
            </w:r>
            <w:r w:rsidR="00B1386C"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rPr>
          <w:trHeight w:val="3130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B1386C" w:rsidRPr="008407DF" w:rsidRDefault="00FF3F7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="00B1386C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6170" w:type="dxa"/>
          </w:tcPr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FF3F70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437B0F">
              <w:rPr>
                <w:rFonts w:ascii="Times New Roman" w:eastAsia="Times New Roman" w:hAnsi="Times New Roman" w:cs="Times New Roman"/>
                <w:sz w:val="28"/>
                <w:szCs w:val="28"/>
              </w:rPr>
              <w:t>2819,9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</w:t>
            </w:r>
            <w:r w:rsidR="00CD7CA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7B0F">
              <w:rPr>
                <w:rFonts w:ascii="Times New Roman" w:eastAsia="Times New Roman" w:hAnsi="Times New Roman" w:cs="Times New Roman"/>
                <w:sz w:val="28"/>
                <w:szCs w:val="28"/>
              </w:rPr>
              <w:t>1500,2</w:t>
            </w:r>
            <w:r w:rsidR="00CD7CA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бюджет- </w:t>
            </w:r>
            <w:r w:rsidR="00437B0F">
              <w:rPr>
                <w:rFonts w:ascii="Times New Roman" w:eastAsia="Times New Roman" w:hAnsi="Times New Roman" w:cs="Times New Roman"/>
                <w:sz w:val="28"/>
                <w:szCs w:val="28"/>
              </w:rPr>
              <w:t>473,7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AB221C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</w:t>
            </w:r>
            <w:r w:rsidR="00CD7CA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7B0F">
              <w:rPr>
                <w:rFonts w:ascii="Times New Roman" w:eastAsia="Times New Roman" w:hAnsi="Times New Roman" w:cs="Times New Roman"/>
                <w:sz w:val="28"/>
                <w:szCs w:val="28"/>
              </w:rPr>
              <w:t>394,2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AB221C" w:rsidRPr="00584A3A" w:rsidRDefault="00BA5C93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  <w:r w:rsidR="00437B0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02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7B0F">
              <w:rPr>
                <w:rFonts w:ascii="Times New Roman" w:eastAsia="Times New Roman" w:hAnsi="Times New Roman" w:cs="Times New Roman"/>
                <w:sz w:val="28"/>
                <w:szCs w:val="28"/>
              </w:rPr>
              <w:t>451,8</w:t>
            </w:r>
            <w:r w:rsidR="00AB221C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37B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</w:t>
            </w:r>
            <w:r w:rsidR="00D367CE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7CA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37B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437B0F">
              <w:rPr>
                <w:rFonts w:ascii="Times New Roman" w:eastAsia="Times New Roman" w:hAnsi="Times New Roman" w:cs="Times New Roman"/>
                <w:sz w:val="28"/>
                <w:szCs w:val="28"/>
              </w:rPr>
              <w:t>2819,9</w:t>
            </w:r>
            <w:r w:rsidR="00584A3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8407DF" w:rsidRDefault="00437B0F" w:rsidP="00AB2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B1386C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AB221C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8407DF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реализацией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B1386C" w:rsidRDefault="00B1386C" w:rsidP="0084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Совет </w:t>
            </w:r>
            <w:r w:rsid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 сельского поселения Усть-Лабинского района</w:t>
            </w:r>
          </w:p>
        </w:tc>
      </w:tr>
      <w:tr w:rsidR="002020F5" w:rsidRPr="002020F5" w:rsidTr="002020F5">
        <w:tc>
          <w:tcPr>
            <w:tcW w:w="3510" w:type="dxa"/>
            <w:shd w:val="clear" w:color="auto" w:fill="auto"/>
          </w:tcPr>
          <w:p w:rsidR="002020F5" w:rsidRPr="002020F5" w:rsidRDefault="002020F5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F5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170" w:type="dxa"/>
          </w:tcPr>
          <w:p w:rsidR="002020F5" w:rsidRPr="002020F5" w:rsidRDefault="0081495F" w:rsidP="0084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sp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alexandrovka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B1386C" w:rsidRPr="00B1386C" w:rsidRDefault="00B1386C" w:rsidP="00B13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8407DF" w:rsidRDefault="006B3340" w:rsidP="008407DF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407DF">
        <w:rPr>
          <w:rFonts w:ascii="Times New Roman" w:eastAsia="Times New Roman" w:hAnsi="Times New Roman" w:cs="Times New Roman"/>
          <w:sz w:val="28"/>
          <w:szCs w:val="24"/>
        </w:rPr>
        <w:t xml:space="preserve">ХАРАКТЕРИСТИКА ТЕКУЩЕГО СОСТОЯНИЯ И ПРОГНОЗ РАЗВИТИЯ БЛАГОУСТРОЙСТВА В </w:t>
      </w:r>
      <w:r w:rsidR="008407DF" w:rsidRPr="008407DF">
        <w:rPr>
          <w:rFonts w:ascii="Times New Roman" w:eastAsia="Times New Roman" w:hAnsi="Times New Roman" w:cs="Times New Roman"/>
          <w:sz w:val="28"/>
          <w:szCs w:val="24"/>
        </w:rPr>
        <w:t>АЛЕКСАНДРОВСКОМ</w:t>
      </w:r>
      <w:r w:rsidRPr="008407DF"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 УСТЬ-ЛАБИНСКОГО РАЙОНА</w:t>
      </w:r>
    </w:p>
    <w:p w:rsidR="006B3340" w:rsidRPr="006B3340" w:rsidRDefault="006B3340" w:rsidP="006B334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6B3340" w:rsidRDefault="008407DF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Александровское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Усть-Лабинского района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B3340">
        <w:rPr>
          <w:rFonts w:ascii="Times New Roman" w:eastAsia="Times New Roman" w:hAnsi="Times New Roman" w:cs="Times New Roman"/>
          <w:sz w:val="28"/>
          <w:szCs w:val="28"/>
        </w:rPr>
        <w:t xml:space="preserve"> населенны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>й пункт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, в которых проживает </w:t>
      </w:r>
      <w:r>
        <w:rPr>
          <w:rFonts w:ascii="Times New Roman" w:eastAsia="Times New Roman" w:hAnsi="Times New Roman" w:cs="Times New Roman"/>
          <w:sz w:val="28"/>
          <w:szCs w:val="28"/>
        </w:rPr>
        <w:t>3485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 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Не высокое качество состояния улично-дорожной сети на территории Александровского сельского поселения Усть-Лабинского района при постоянно темпе роста парка автотранспортных средств приводит к сдерживанию социально-экономического развития, усугубляет проблемы в социальной сфере. В результате недостаточного финансирования работ по содержанию и ремонту муниципальных улиц и дорог, отсутствие тротуаров, транспортно-эксплуатационные показатели не соответствуют нормативным требованиям.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Комплектность и взаимосвязанность задач, подлежащих решению в процессе развития объектов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 xml:space="preserve">В рамках благоустройства поселения такой шаг, как </w:t>
      </w:r>
      <w:r w:rsidR="00B26CB4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Pr="00B56F22">
        <w:rPr>
          <w:rFonts w:ascii="Times New Roman" w:hAnsi="Times New Roman" w:cs="Times New Roman"/>
          <w:sz w:val="28"/>
          <w:szCs w:val="28"/>
        </w:rPr>
        <w:t>тротуаров, был бы логичным, правильным, актуальным и своевременным.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 xml:space="preserve">Характеристика существующей ситуации, на решение которой направлен проект, включая сведения о текущем состоянии благоустраиваемой территории- основная доля дорожно-транспортных происшествий и пострадавших в них людей приходится на автомобильный транспорт. </w:t>
      </w:r>
      <w:r w:rsidRPr="00B56F22">
        <w:rPr>
          <w:rFonts w:ascii="Times New Roman" w:hAnsi="Times New Roman" w:cs="Times New Roman"/>
          <w:sz w:val="28"/>
          <w:szCs w:val="28"/>
        </w:rPr>
        <w:lastRenderedPageBreak/>
        <w:t>Аварийность в населенных пунктах и на дорогах поселения является одной из серьёзнейших социально-экономических проблем. К основным факторам, определяющим причины аварийности на территории поселения, следует отнести: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отсутствие тротуарных дорожек;</w:t>
      </w:r>
    </w:p>
    <w:p w:rsidR="00B56F22" w:rsidRPr="00B56F22" w:rsidRDefault="00B56F22" w:rsidP="00B56F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недостаточный технический уровень дорожного хозяйства;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пренебрежение требованиям безопасности дорожного движения со стороны участков движения;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низкий уровень подготовки водителей транспортных средств.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Устройство пешеходных дорожек с твердым покрытие обусловлено тем, то жители поселения и гости, постоянно используют проезжую часть для перемещения, тем самым повышая риск дорожно-транспортных происшествий, тем самым повышая риск дорожно-транспортных происшествий. Проблема отсутствия оборудованных тротуаров вдоль дорог является причинной гибели людей, и, в том числе детей.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Обоснование необходимости выполнения данного проекта (актуальность), ее общественная значимость- отсутствие обособленного движения пешеходов- проблема общей безопасности на дорогах Александровского сельского поселения Усть-Лабинского района. Практически люди идут непосредственно по проезжей части, иногда группами, обходя лужи, припаркованные автомобили. Поэтому вопрос о тротуаре на этом проблемном участке дороги назрел уже давно.</w:t>
      </w:r>
    </w:p>
    <w:p w:rsidR="004C6C4C" w:rsidRPr="004C6C4C" w:rsidRDefault="004C6C4C" w:rsidP="0065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Проведение опросов населения выявило обеспокоенность населения недостаточностью тротуаров, в том числе и в направлении образовательных учреждений наибольший интерес к этой сфере проявляют жители, дети которых посещают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>МБОУ СОШ№ 22 МО Усть-Лабинский район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. В поселении имеются тротуары общей протяженностью </w:t>
      </w:r>
      <w:r w:rsidR="00812951"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>1040</w:t>
      </w:r>
      <w:r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м</w:t>
      </w:r>
      <w:r w:rsidR="00812951"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>2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, расположенные в центральной части поселка. Предлагаемый участок тротуара обеспечит безопасное пешеходное сообщение с восточной и западной частью поселка, а также без</w:t>
      </w:r>
      <w:r w:rsidR="000B3B59">
        <w:rPr>
          <w:rFonts w:ascii="Times New Roman" w:eastAsia="Times New Roman" w:hAnsi="Times New Roman" w:cs="Times New Roman"/>
          <w:sz w:val="28"/>
          <w:szCs w:val="28"/>
          <w:lang w:val="ru"/>
        </w:rPr>
        <w:t>опасную пешеходную доступность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>МБОУ СОШ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№ 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>22 МО Усть-Лабинский район</w:t>
      </w:r>
      <w:r w:rsidR="00812951"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данная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территория является территорией общего пользования, в настоящее </w:t>
      </w:r>
      <w:r w:rsidR="00E62873"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время пешеходная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дорожка находится в полуразрушенном состоянии: требуется восстановление покрытия и полная замена бордюров, устройство тактильных элементов тротуара необходимых для 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>жителей поселения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процесс, благоустройства, повышению эффективности расходования бюджетных средств. Кроме того, население, сопричастное к реализации </w:t>
      </w:r>
      <w:r w:rsidR="000B3B59">
        <w:rPr>
          <w:rFonts w:ascii="Times New Roman" w:eastAsia="Times New Roman" w:hAnsi="Times New Roman" w:cs="Times New Roman"/>
          <w:sz w:val="28"/>
          <w:szCs w:val="28"/>
          <w:lang w:val="ru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, осуществляет общественный контроль за его реализацией последующей эксплуатацией и сохранностью построенных объектов.</w:t>
      </w:r>
    </w:p>
    <w:p w:rsidR="004C6C4C" w:rsidRP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lastRenderedPageBreak/>
        <w:t>Сложившееся в настоящее время низкая обеспеченность населения тротуарами, создает неудобства, дискомфорт, ограничивает возможности полноценного и безопасного передвижения. Это обусловлено в основном ограниченностью средств местных бюджетов, растущей потребностью</w:t>
      </w:r>
      <w:r w:rsidR="00B26CB4">
        <w:rPr>
          <w:rFonts w:ascii="Times New Roman" w:eastAsia="Times New Roman" w:hAnsi="Times New Roman" w:cs="Times New Roman"/>
          <w:sz w:val="28"/>
          <w:szCs w:val="28"/>
        </w:rPr>
        <w:t xml:space="preserve"> населения к качественной среде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. Поэтому особую актуальность приобретают вопросы привлечения жителей территории к местному самоуправлению, вовлечению их в процесс принятия решений по бюджетному планированию.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 благоустройства, повышению эффективности расходования бюджетных средств. Кроме того, население, сопричастное к реализации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осуществляет общественный контроль за его реализацией, последующей эксплуатацией и сохранностью построенных объектов.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ab/>
        <w:t>Создание безопасной и комфортной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процесс длительный и кропотливый, который невозможно запустить без привлечения широких слоев населения. И именно общественные структуры должны стать тем органом, который не только повысит уровень экономической грамотности населения, но и побудит его к конкретным действиям, направленным на создание безопасной и комфортной среды жизнедеятельности.</w:t>
      </w:r>
    </w:p>
    <w:p w:rsidR="000B3B59" w:rsidRPr="000B3B59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     Устройство пешеходных дорожек с твердым покрытием обусловлено тем, что жители поселка и гости, постоянно используют проезжую часть для перемещения, тем самым повышая риск дорожно-транспортных происшествий. Проблема отсутствия оборудованных тротуаров вдоль дорог является причиной гибели людей и, в том числе детей. </w:t>
      </w:r>
    </w:p>
    <w:p w:rsidR="000B3B59" w:rsidRPr="006B3340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      Обоснование необходимости выполнения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>(актуальность), ее общественная значимость — отсутствие обособленного движения пешеходов — проблема общей</w:t>
      </w:r>
      <w:r w:rsidR="0030037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на дорогах хутора Александровский Александровского сельского поселения Усть-Лабинского района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>. Практически люди идут непосредственно по проезжей части, иногда группами, обходят лужи, припаркованные автомобили. Поэтому вопрос о тротуаре на этом проблемном участке дороги назрел уже давно.</w:t>
      </w:r>
    </w:p>
    <w:p w:rsidR="00B56F22" w:rsidRPr="00B56F22" w:rsidRDefault="00B56F22" w:rsidP="00B5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22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благоустройства Александровского сельского поселения Усть-Лабинского района невозможно добиться каких-либо значимых результатов в обеспечении комфортных условий,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B56F22" w:rsidRPr="00B56F22" w:rsidRDefault="00B56F22" w:rsidP="00B5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22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56F22" w:rsidRPr="009624F7" w:rsidRDefault="009624F7" w:rsidP="00962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F7">
        <w:rPr>
          <w:rFonts w:ascii="Times New Roman" w:hAnsi="Times New Roman" w:cs="Times New Roman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624F7">
        <w:rPr>
          <w:rFonts w:ascii="Times New Roman" w:hAnsi="Times New Roman" w:cs="Times New Roman"/>
          <w:sz w:val="28"/>
          <w:szCs w:val="28"/>
        </w:rPr>
        <w:t xml:space="preserve">, улучшение санитарного содержания территорий, экологической безопасности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624F7">
        <w:rPr>
          <w:rFonts w:ascii="Times New Roman" w:hAnsi="Times New Roman" w:cs="Times New Roman"/>
          <w:sz w:val="28"/>
          <w:szCs w:val="28"/>
        </w:rPr>
        <w:t>.</w:t>
      </w:r>
    </w:p>
    <w:p w:rsidR="009624F7" w:rsidRPr="009624F7" w:rsidRDefault="009624F7" w:rsidP="0096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340" w:rsidRPr="00300372" w:rsidRDefault="006B3340" w:rsidP="006B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00372">
        <w:rPr>
          <w:rFonts w:ascii="Times New Roman" w:eastAsia="Times New Roman" w:hAnsi="Times New Roman" w:cs="Times New Roman"/>
          <w:sz w:val="28"/>
          <w:szCs w:val="24"/>
        </w:rPr>
        <w:t xml:space="preserve">2. ЦЕЛИ, ЗАДАЧИ И ЦЕЛЕВЫЕ ПОКАЗАТЕЛИ, СРОКИ И ЭТАПЫ РЕАЛИЗАЦИИ </w:t>
      </w:r>
      <w:r w:rsidR="00FF3F70" w:rsidRPr="00300372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300372">
        <w:rPr>
          <w:rFonts w:ascii="Times New Roman" w:eastAsia="Times New Roman" w:hAnsi="Times New Roman" w:cs="Times New Roman"/>
          <w:sz w:val="28"/>
          <w:szCs w:val="24"/>
        </w:rPr>
        <w:t xml:space="preserve"> ПРОГРАММЫ</w:t>
      </w:r>
    </w:p>
    <w:p w:rsidR="006B3340" w:rsidRPr="006B3340" w:rsidRDefault="006B3340" w:rsidP="00B2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 задачами реализации программы является выполнение комплексного благоустройства территории 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 xml:space="preserve"> Усть-Лабинского района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>, с целью создания наилучших социально-бытовых условий проживания населения и формирования благоприятного социального микроклимата.</w:t>
      </w:r>
      <w:r w:rsidR="00B2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и является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EA4276" w:rsidRPr="00AD2FA6" w:rsidRDefault="00AD2FA6" w:rsidP="00AD2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Основной задачей</w:t>
      </w:r>
      <w:r w:rsidR="00EA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являются: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>емонт тротуар</w:t>
      </w:r>
      <w:r>
        <w:rPr>
          <w:rFonts w:ascii="Times New Roman" w:eastAsia="Times New Roman" w:hAnsi="Times New Roman" w:cs="Times New Roman"/>
          <w:sz w:val="28"/>
          <w:szCs w:val="28"/>
        </w:rPr>
        <w:t>ов и благоустройство территорий.</w:t>
      </w:r>
    </w:p>
    <w:p w:rsidR="00AD2FA6" w:rsidRDefault="006B3340" w:rsidP="00AD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предусматри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 xml:space="preserve">вается решение следующих задач: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стройство тротуаров и благоустройство территорий является, в настоящее время является приоритетным направлением в сфере безопасности дорожного движения и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создания комфортной</w:t>
      </w:r>
      <w:r w:rsidR="0016169A" w:rsidRPr="00AD2FA6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жизнедеятельности. </w:t>
      </w:r>
    </w:p>
    <w:p w:rsidR="006B3340" w:rsidRPr="00AD2FA6" w:rsidRDefault="0016169A" w:rsidP="00AD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FA6">
        <w:rPr>
          <w:rFonts w:ascii="Times New Roman" w:eastAsia="Times New Roman" w:hAnsi="Times New Roman" w:cs="Times New Roman"/>
          <w:sz w:val="28"/>
          <w:szCs w:val="28"/>
        </w:rPr>
        <w:t>Отдельные пешеходные дорожки находя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>тся в состоянии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несоответствующем требованиям ГОСТ и СНиП. Необходимо восстановить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пок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>рытия из асфальтобетона и осуществить замену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бордюров, устройство тактильных элементов тротуара необходимых для помощи 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>ориентирования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 пешеходам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страдающим нарушением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зрения и жителей, передвигающихся на инвалидных колясках.</w:t>
      </w:r>
    </w:p>
    <w:p w:rsidR="006B3340" w:rsidRPr="00812951" w:rsidRDefault="0016169A" w:rsidP="00AD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B3340" w:rsidRPr="00812951" w:rsidSect="005322B9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812951">
        <w:rPr>
          <w:rFonts w:ascii="Times New Roman" w:eastAsia="Times New Roman" w:hAnsi="Times New Roman" w:cs="Times New Roman"/>
          <w:sz w:val="28"/>
          <w:szCs w:val="28"/>
        </w:rPr>
        <w:tab/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</w:t>
      </w:r>
      <w:r w:rsidR="00AD2FA6" w:rsidRPr="0081295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437B0F">
        <w:rPr>
          <w:rFonts w:ascii="Times New Roman" w:eastAsia="Times New Roman" w:hAnsi="Times New Roman" w:cs="Times New Roman"/>
          <w:sz w:val="28"/>
          <w:szCs w:val="28"/>
        </w:rPr>
        <w:t>2021 - 2023</w:t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 xml:space="preserve"> годы, реализуется в один этап</w:t>
      </w:r>
      <w:r w:rsidRPr="00812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2436C8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6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ЦЕЛИ, ЗАДАЧИ И ЦЕЛЕВЫЕ ПОКАЗАТЕЛИ </w:t>
      </w:r>
      <w:r w:rsidR="00FF3F70" w:rsidRPr="002436C8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2436C8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322B9" w:rsidRDefault="00437B0F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«БЛАГОУСТРОЙСТВО» НА 2021-2023</w:t>
      </w:r>
      <w:r w:rsidR="005322B9" w:rsidRPr="002436C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322B9" w:rsidRPr="005322B9" w:rsidRDefault="005322B9" w:rsidP="00532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41"/>
        <w:gridCol w:w="1418"/>
        <w:gridCol w:w="2268"/>
        <w:gridCol w:w="1417"/>
        <w:gridCol w:w="1276"/>
      </w:tblGrid>
      <w:tr w:rsidR="00603A71" w:rsidRPr="005322B9" w:rsidTr="004C6C4C">
        <w:tc>
          <w:tcPr>
            <w:tcW w:w="675" w:type="dxa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03A71" w:rsidRPr="005322B9" w:rsidTr="004C6C4C">
        <w:tc>
          <w:tcPr>
            <w:tcW w:w="675" w:type="dxa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03A71" w:rsidRPr="005322B9" w:rsidRDefault="00437B0F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603A71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37B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03A71" w:rsidRPr="005322B9" w:rsidRDefault="00437B0F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603A71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03A71" w:rsidRPr="005322B9" w:rsidTr="004C6C4C">
        <w:tc>
          <w:tcPr>
            <w:tcW w:w="675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22B9" w:rsidRPr="005322B9" w:rsidTr="005322B9">
        <w:trPr>
          <w:trHeight w:val="432"/>
        </w:trPr>
        <w:tc>
          <w:tcPr>
            <w:tcW w:w="675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5322B9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«Благоустройство» </w:t>
            </w:r>
            <w:r w:rsidR="00437B0F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2021-2023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322B9" w:rsidRPr="005322B9" w:rsidTr="005322B9">
        <w:tc>
          <w:tcPr>
            <w:tcW w:w="675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5322B9" w:rsidRPr="00812951" w:rsidRDefault="005322B9" w:rsidP="0024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4C6C4C" w:rsidRPr="005322B9" w:rsidTr="004C6C4C">
        <w:tc>
          <w:tcPr>
            <w:tcW w:w="675" w:type="dxa"/>
            <w:shd w:val="clear" w:color="auto" w:fill="auto"/>
          </w:tcPr>
          <w:p w:rsidR="004C6C4C" w:rsidRPr="005322B9" w:rsidRDefault="002436C8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4C6C4C" w:rsidRPr="00812951" w:rsidRDefault="004C6C4C" w:rsidP="0030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Улучшение эстетического состояния объектов благоустройства и их бесперебойного функционирования на территории </w:t>
            </w:r>
            <w:r w:rsidR="003057DB"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057DB"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Усть-Лабинского района</w:t>
            </w:r>
          </w:p>
        </w:tc>
      </w:tr>
      <w:tr w:rsidR="004C6C4C" w:rsidRPr="005322B9" w:rsidTr="004C6C4C">
        <w:tc>
          <w:tcPr>
            <w:tcW w:w="675" w:type="dxa"/>
            <w:shd w:val="clear" w:color="auto" w:fill="auto"/>
          </w:tcPr>
          <w:p w:rsidR="004C6C4C" w:rsidRPr="005322B9" w:rsidRDefault="002436C8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C6C4C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4C6C4C" w:rsidRPr="00812951" w:rsidRDefault="004C6C4C" w:rsidP="004C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отремонтированных тротуаров и благоустроенных территорий, 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C4C" w:rsidRPr="00812951" w:rsidRDefault="004C6C4C" w:rsidP="004C6C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6C4C" w:rsidRPr="00812951" w:rsidRDefault="00B26CB4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C4C" w:rsidRPr="00812951" w:rsidRDefault="004C6C4C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C4C" w:rsidRPr="00812951" w:rsidRDefault="004C6C4C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Pr="005322B9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5322B9" w:rsidRPr="003057DB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lastRenderedPageBreak/>
        <w:t xml:space="preserve">3. ПЕРЕЧЕНЬ ОСНОВНЫХ МЕРОПРИЯТИЙ </w:t>
      </w:r>
      <w:r w:rsidR="00FF3F70"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>ВЕДОМСТВЕННОЙ ЦЕЛЕВОЙ</w:t>
      </w:r>
      <w:r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ПРОГРАММЫ «БЛАГОУСТРОЙСТВО</w:t>
      </w:r>
      <w:r w:rsidRPr="003057D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057DB">
        <w:rPr>
          <w:rFonts w:ascii="Times New Roman" w:eastAsia="Times New Roman" w:hAnsi="Times New Roman" w:cs="Times New Roman"/>
          <w:sz w:val="28"/>
          <w:szCs w:val="28"/>
        </w:rPr>
        <w:br/>
        <w:t>НА 2020-2022 ГОДЫ</w:t>
      </w:r>
      <w:r w:rsidRPr="003057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2B9" w:rsidRP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57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313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5322B9" w:rsidRPr="005322B9" w:rsidRDefault="005322B9" w:rsidP="003057D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>Таблица №2</w:t>
      </w:r>
    </w:p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2899"/>
        <w:gridCol w:w="1926"/>
        <w:gridCol w:w="1271"/>
        <w:gridCol w:w="1134"/>
        <w:gridCol w:w="850"/>
        <w:gridCol w:w="46"/>
        <w:gridCol w:w="2222"/>
        <w:gridCol w:w="2268"/>
      </w:tblGrid>
      <w:tr w:rsidR="005322B9" w:rsidRPr="005322B9" w:rsidTr="00D3131F">
        <w:trPr>
          <w:trHeight w:val="127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5322B9" w:rsidRPr="005322B9" w:rsidTr="00D3131F">
        <w:trPr>
          <w:trHeight w:val="258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437B0F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437B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37B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7B0F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D3131F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473B" w:rsidRPr="005322B9" w:rsidTr="0050184C">
        <w:trPr>
          <w:tblHeader/>
        </w:trPr>
        <w:tc>
          <w:tcPr>
            <w:tcW w:w="15451" w:type="dxa"/>
            <w:gridSpan w:val="10"/>
            <w:shd w:val="clear" w:color="auto" w:fill="auto"/>
            <w:vAlign w:val="center"/>
          </w:tcPr>
          <w:p w:rsidR="009A473B" w:rsidRPr="005322B9" w:rsidRDefault="00937C11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A473B" w:rsidRPr="005322B9" w:rsidTr="0050184C">
        <w:trPr>
          <w:trHeight w:val="835"/>
        </w:trPr>
        <w:tc>
          <w:tcPr>
            <w:tcW w:w="540" w:type="dxa"/>
            <w:vMerge w:val="restart"/>
            <w:shd w:val="clear" w:color="auto" w:fill="auto"/>
          </w:tcPr>
          <w:p w:rsidR="009A473B" w:rsidRPr="005322B9" w:rsidRDefault="009A473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9A473B" w:rsidRPr="005322B9" w:rsidRDefault="009A473B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616" w:type="dxa"/>
            <w:gridSpan w:val="8"/>
            <w:shd w:val="clear" w:color="auto" w:fill="auto"/>
          </w:tcPr>
          <w:p w:rsidR="009A473B" w:rsidRPr="005322B9" w:rsidRDefault="009A473B" w:rsidP="00937C1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</w:t>
            </w:r>
            <w:r w:rsidR="001C04F5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функционирования. </w:t>
            </w:r>
          </w:p>
        </w:tc>
      </w:tr>
      <w:tr w:rsidR="0050184C" w:rsidRPr="005322B9" w:rsidTr="0050184C">
        <w:trPr>
          <w:trHeight w:val="579"/>
        </w:trPr>
        <w:tc>
          <w:tcPr>
            <w:tcW w:w="540" w:type="dxa"/>
            <w:vMerge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эстетического состояния объектов благоустройства и их бесперебойного функционирования.</w:t>
            </w:r>
          </w:p>
        </w:tc>
      </w:tr>
      <w:tr w:rsidR="00437B0F" w:rsidRPr="005322B9" w:rsidTr="00D3131F">
        <w:tblPrEx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540" w:type="dxa"/>
            <w:vMerge w:val="restart"/>
            <w:vAlign w:val="center"/>
          </w:tcPr>
          <w:p w:rsidR="00437B0F" w:rsidRPr="00597C7B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7C7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95" w:type="dxa"/>
            <w:vMerge w:val="restart"/>
            <w:vAlign w:val="center"/>
          </w:tcPr>
          <w:p w:rsidR="00437B0F" w:rsidRPr="005322B9" w:rsidRDefault="00437B0F" w:rsidP="0043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тротуаров</w:t>
            </w:r>
          </w:p>
        </w:tc>
        <w:tc>
          <w:tcPr>
            <w:tcW w:w="2899" w:type="dxa"/>
          </w:tcPr>
          <w:p w:rsidR="00437B0F" w:rsidRPr="005322B9" w:rsidRDefault="00437B0F" w:rsidP="00437B0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437B0F" w:rsidRPr="005322B9" w:rsidRDefault="00437B0F" w:rsidP="00437B0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1500,2</w:t>
            </w:r>
          </w:p>
        </w:tc>
        <w:tc>
          <w:tcPr>
            <w:tcW w:w="1271" w:type="dxa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1500,2</w:t>
            </w:r>
          </w:p>
        </w:tc>
        <w:tc>
          <w:tcPr>
            <w:tcW w:w="896" w:type="dxa"/>
            <w:gridSpan w:val="2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 w:val="restart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hAnsi="Times New Roman" w:cs="Times New Roman"/>
              </w:rPr>
              <w:t xml:space="preserve">Обустройство </w:t>
            </w:r>
            <w:r>
              <w:rPr>
                <w:rFonts w:ascii="Times New Roman" w:hAnsi="Times New Roman" w:cs="Times New Roman"/>
              </w:rPr>
              <w:t>тротуара</w:t>
            </w:r>
            <w:r w:rsidRPr="00037560">
              <w:rPr>
                <w:rFonts w:ascii="Times New Roman" w:hAnsi="Times New Roman" w:cs="Times New Roman"/>
              </w:rPr>
              <w:t xml:space="preserve"> по ул. Красной в х. Александровский от ул. Воронина до ул. Ленина</w:t>
            </w:r>
          </w:p>
        </w:tc>
        <w:tc>
          <w:tcPr>
            <w:tcW w:w="2268" w:type="dxa"/>
            <w:vMerge w:val="restart"/>
          </w:tcPr>
          <w:p w:rsidR="00437B0F" w:rsidRPr="00037560" w:rsidRDefault="00437B0F" w:rsidP="0043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 Усть-Лабинского района– главный распорядитель, муниципальный заказчик, администрация Александровского сельского поселения Усть-Лабинского района - исполнитель</w:t>
            </w:r>
          </w:p>
        </w:tc>
      </w:tr>
      <w:tr w:rsidR="00437B0F" w:rsidRPr="005322B9" w:rsidTr="00D3131F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40" w:type="dxa"/>
            <w:vMerge/>
          </w:tcPr>
          <w:p w:rsidR="00437B0F" w:rsidRPr="005322B9" w:rsidRDefault="00437B0F" w:rsidP="0043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437B0F" w:rsidRPr="005322B9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437B0F" w:rsidRPr="005322B9" w:rsidRDefault="00437B0F" w:rsidP="00437B0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437B0F" w:rsidRPr="005322B9" w:rsidRDefault="00437B0F" w:rsidP="00437B0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1271" w:type="dxa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896" w:type="dxa"/>
            <w:gridSpan w:val="2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7B0F" w:rsidRPr="00037560" w:rsidRDefault="00437B0F" w:rsidP="0043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B0F" w:rsidRPr="005322B9" w:rsidTr="00D3131F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40" w:type="dxa"/>
            <w:vMerge/>
          </w:tcPr>
          <w:p w:rsidR="00437B0F" w:rsidRPr="005322B9" w:rsidRDefault="00437B0F" w:rsidP="0043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437B0F" w:rsidRPr="005322B9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437B0F" w:rsidRPr="005322B9" w:rsidRDefault="00437B0F" w:rsidP="00437B0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37B0F" w:rsidRPr="005322B9" w:rsidRDefault="00437B0F" w:rsidP="00437B0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394,2</w:t>
            </w:r>
          </w:p>
        </w:tc>
        <w:tc>
          <w:tcPr>
            <w:tcW w:w="1271" w:type="dxa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394,2</w:t>
            </w:r>
          </w:p>
        </w:tc>
        <w:tc>
          <w:tcPr>
            <w:tcW w:w="896" w:type="dxa"/>
            <w:gridSpan w:val="2"/>
            <w:vAlign w:val="center"/>
          </w:tcPr>
          <w:p w:rsidR="00437B0F" w:rsidRPr="00C3040F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437B0F" w:rsidRPr="005322B9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7B0F" w:rsidRPr="005322B9" w:rsidRDefault="00437B0F" w:rsidP="0043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B0F" w:rsidRPr="005322B9" w:rsidTr="00D3131F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540" w:type="dxa"/>
            <w:vMerge/>
          </w:tcPr>
          <w:p w:rsidR="00437B0F" w:rsidRPr="005322B9" w:rsidRDefault="00437B0F" w:rsidP="0043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437B0F" w:rsidRPr="005322B9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437B0F" w:rsidRPr="005322B9" w:rsidRDefault="00437B0F" w:rsidP="00437B0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6" w:type="dxa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451,8</w:t>
            </w:r>
          </w:p>
        </w:tc>
        <w:tc>
          <w:tcPr>
            <w:tcW w:w="1271" w:type="dxa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451,8</w:t>
            </w:r>
          </w:p>
        </w:tc>
        <w:tc>
          <w:tcPr>
            <w:tcW w:w="896" w:type="dxa"/>
            <w:gridSpan w:val="2"/>
            <w:vAlign w:val="center"/>
          </w:tcPr>
          <w:p w:rsidR="00437B0F" w:rsidRPr="00C3040F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437B0F" w:rsidRPr="005322B9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7B0F" w:rsidRPr="005322B9" w:rsidRDefault="00437B0F" w:rsidP="0043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B0F" w:rsidRPr="005322B9" w:rsidTr="00D3131F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5734" w:type="dxa"/>
            <w:gridSpan w:val="3"/>
          </w:tcPr>
          <w:p w:rsidR="00437B0F" w:rsidRPr="005322B9" w:rsidRDefault="00437B0F" w:rsidP="00437B0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2819,9</w:t>
            </w:r>
          </w:p>
        </w:tc>
        <w:tc>
          <w:tcPr>
            <w:tcW w:w="1271" w:type="dxa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37B0F" w:rsidRPr="00037560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2819,9</w:t>
            </w:r>
          </w:p>
        </w:tc>
        <w:tc>
          <w:tcPr>
            <w:tcW w:w="896" w:type="dxa"/>
            <w:gridSpan w:val="2"/>
            <w:vAlign w:val="center"/>
          </w:tcPr>
          <w:p w:rsidR="00437B0F" w:rsidRPr="00C3040F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437B0F" w:rsidRPr="005322B9" w:rsidRDefault="00437B0F" w:rsidP="0043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7B0F" w:rsidRPr="005322B9" w:rsidRDefault="00437B0F" w:rsidP="0043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2B9" w:rsidRPr="005322B9" w:rsidRDefault="005322B9" w:rsidP="005322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5322B9" w:rsidSect="005322B9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Pr="007A5031" w:rsidRDefault="005322B9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 xml:space="preserve">4. ОБОСНОВАНИЕ РЕСУРСНОГО ОБЕСПЕЧЕНИЯ </w:t>
      </w:r>
    </w:p>
    <w:p w:rsidR="005322B9" w:rsidRPr="007A5031" w:rsidRDefault="00FF3F70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25746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FF3F70" w:rsidRPr="00525746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за счет средств </w:t>
      </w:r>
      <w:r w:rsidR="00544B65">
        <w:rPr>
          <w:rFonts w:ascii="Times New Roman" w:eastAsia="Times New Roman" w:hAnsi="Times New Roman" w:cs="Times New Roman"/>
          <w:sz w:val="28"/>
          <w:szCs w:val="28"/>
        </w:rPr>
        <w:t>федерального краевого и местного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D59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761E5" w:rsidRPr="0052574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FF3F70" w:rsidRPr="00525746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составляет </w:t>
      </w:r>
      <w:r w:rsidR="00437B0F">
        <w:rPr>
          <w:rFonts w:ascii="Times New Roman" w:eastAsia="Times New Roman" w:hAnsi="Times New Roman" w:cs="Times New Roman"/>
          <w:sz w:val="28"/>
          <w:szCs w:val="28"/>
        </w:rPr>
        <w:t>2819,9</w:t>
      </w:r>
      <w:r w:rsidR="00CD7CAA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>тысяч рублей, в том числе: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– </w:t>
      </w:r>
      <w:r w:rsidR="00437B0F">
        <w:rPr>
          <w:rFonts w:ascii="Times New Roman" w:eastAsia="Times New Roman" w:hAnsi="Times New Roman" w:cs="Times New Roman"/>
          <w:sz w:val="28"/>
          <w:szCs w:val="28"/>
        </w:rPr>
        <w:t>1500,2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краевой бюджет</w:t>
      </w:r>
      <w:r w:rsidR="009761E5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951" w:rsidRPr="00525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B0F">
        <w:rPr>
          <w:rFonts w:ascii="Times New Roman" w:eastAsia="Times New Roman" w:hAnsi="Times New Roman" w:cs="Times New Roman"/>
          <w:sz w:val="28"/>
          <w:szCs w:val="28"/>
        </w:rPr>
        <w:t>473,7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местный бюджет –</w:t>
      </w:r>
      <w:r w:rsidR="009761E5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B0F">
        <w:rPr>
          <w:rFonts w:ascii="Times New Roman" w:eastAsia="Times New Roman" w:hAnsi="Times New Roman" w:cs="Times New Roman"/>
          <w:sz w:val="28"/>
          <w:szCs w:val="28"/>
        </w:rPr>
        <w:t>394,2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12951" w:rsidRPr="00525746" w:rsidRDefault="00812951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источники – </w:t>
      </w:r>
      <w:r w:rsidR="00437B0F">
        <w:rPr>
          <w:rFonts w:ascii="Times New Roman" w:eastAsia="Times New Roman" w:hAnsi="Times New Roman" w:cs="Times New Roman"/>
          <w:sz w:val="28"/>
          <w:szCs w:val="28"/>
        </w:rPr>
        <w:t>451,8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5322B9" w:rsidRPr="00525746" w:rsidRDefault="00437B0F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5322B9" w:rsidRPr="0052574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CD7CAA" w:rsidRPr="00525746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5322B9"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437B0F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322B9" w:rsidRPr="0052574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2819,9</w:t>
      </w:r>
      <w:r w:rsidR="005322B9"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437B0F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322B9" w:rsidRPr="0052574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812951" w:rsidRPr="0052574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CAA" w:rsidRPr="00525746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5322B9"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</w:p>
    <w:p w:rsidR="005322B9" w:rsidRPr="005322B9" w:rsidRDefault="005322B9" w:rsidP="0097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322B9" w:rsidRPr="005322B9" w:rsidSect="005322B9">
          <w:pgSz w:w="11907" w:h="16840"/>
          <w:pgMar w:top="709" w:right="567" w:bottom="851" w:left="1701" w:header="720" w:footer="720" w:gutter="0"/>
          <w:cols w:space="708"/>
          <w:docGrid w:linePitch="360"/>
        </w:sect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программы по мере необходимости решения вновь поставленных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9761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22B9" w:rsidRPr="007A5031" w:rsidRDefault="005322B9" w:rsidP="005322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ПРОГНОЗ СВОДНЫХ ПОКАЗАТЕЛЕЙ МУНИЦИПАЛЬНЫХ ЗАДАНИЙ ПО ЭТАПАМ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(СЛУЧАЕ ОКАЗАНИЯ МУНИЦИПАЛЬНЫМИ УЧРЕЖДЕНИЯМИ МУНИЦИПАЛЬНЫХ УСЛУГ (ВЫПОЛНЕНИЯ РАБОТ) ЮРИДИЧЕСКИМ И (ИЛИ) ФИЗИЧЕСКИМ ЛИЦАМ)</w:t>
      </w:r>
    </w:p>
    <w:p w:rsidR="005322B9" w:rsidRPr="007A5031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B9F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ПРОГНОЗ</w:t>
      </w:r>
    </w:p>
    <w:p w:rsidR="005322B9" w:rsidRPr="005322B9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учреждениями в сфере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год (плановый период) </w:t>
      </w:r>
    </w:p>
    <w:p w:rsidR="005322B9" w:rsidRPr="00657B9F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«Благоустройство»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540"/>
        <w:gridCol w:w="1200"/>
        <w:gridCol w:w="1200"/>
        <w:gridCol w:w="1200"/>
        <w:gridCol w:w="1134"/>
        <w:gridCol w:w="1134"/>
        <w:gridCol w:w="1134"/>
      </w:tblGrid>
      <w:tr w:rsidR="005322B9" w:rsidRPr="005322B9" w:rsidTr="005322B9">
        <w:trPr>
          <w:trHeight w:val="386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657B9F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29"/>
            <w:bookmarkStart w:id="5" w:name="Par30"/>
            <w:bookmarkEnd w:id="4"/>
            <w:bookmarkEnd w:id="5"/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5322B9" w:rsidRPr="00657B9F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подпрограммы</w:t>
            </w: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основного мероприятия</w:t>
            </w:r>
            <w:r w:rsidR="00204D59"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204D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4D59"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</w:t>
            </w: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оказание 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(работы), тыс. рублей</w:t>
            </w:r>
          </w:p>
        </w:tc>
      </w:tr>
      <w:tr w:rsidR="005322B9" w:rsidRPr="005322B9" w:rsidTr="005322B9">
        <w:trPr>
          <w:trHeight w:val="584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437B0F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437B0F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437B0F" w:rsidP="00437B0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7B0F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437B0F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437B0F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5322B9" w:rsidRPr="005322B9" w:rsidTr="005322B9">
        <w:trPr>
          <w:trHeight w:val="227"/>
        </w:trPr>
        <w:tc>
          <w:tcPr>
            <w:tcW w:w="15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5322B9">
        <w:trPr>
          <w:trHeight w:val="227"/>
        </w:trPr>
        <w:tc>
          <w:tcPr>
            <w:tcW w:w="15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</w:t>
            </w: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объема: обслуживаемая площадь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E62873" w:rsidRDefault="00B97DF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E62873" w:rsidRDefault="00B97DF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E62873" w:rsidRDefault="00B97DF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E62873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3D60A5" w:rsidRDefault="00437B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3D60A5" w:rsidRDefault="00E6287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качества: количество обоснованных письменных жалоб на некачественное оказание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пандусов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204D5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FF3F70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037560" w:rsidRDefault="009B2631" w:rsidP="002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1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204D59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Pr="00E8131C">
              <w:rPr>
                <w:rFonts w:ascii="Times New Roman" w:hAnsi="Times New Roman" w:cs="Times New Roman"/>
                <w:sz w:val="24"/>
                <w:szCs w:val="24"/>
              </w:rPr>
              <w:t xml:space="preserve"> по ул. Красной в х. Александровский от ул. Воронина до ул. Ленина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204D5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Default="00B97DF3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Default="002502CA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2502CA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5322B9" w:rsidSect="005322B9">
          <w:pgSz w:w="16840" w:h="11907" w:orient="landscape"/>
          <w:pgMar w:top="1701" w:right="709" w:bottom="567" w:left="851" w:header="720" w:footer="720" w:gutter="0"/>
          <w:cols w:space="708"/>
          <w:docGrid w:linePitch="360"/>
        </w:sectPr>
      </w:pPr>
    </w:p>
    <w:p w:rsidR="005322B9" w:rsidRPr="007A5031" w:rsidRDefault="000C3BF5" w:rsidP="005322B9">
      <w:pPr>
        <w:widowControl w:val="0"/>
        <w:tabs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МЕРЫ ПРАВОВОГО РЕГУЛИРОВАНИЯ В СФЕРЕ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(ПРИ НАЛИЧИИ)</w:t>
      </w:r>
    </w:p>
    <w:p w:rsidR="005322B9" w:rsidRPr="005322B9" w:rsidRDefault="005322B9" w:rsidP="00532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Федеральный закон от </w:t>
      </w:r>
      <w:r w:rsidR="00204D59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>6 октября 2003 года № 131-ФЗ «Об общих принципах организации местного самоуправления в Российской Федерации»;</w:t>
      </w:r>
    </w:p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24 ноября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1995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№ 181-ФЗ «О социальной защите инвалидов в Российской Федерации»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7A5031" w:rsidRDefault="000C3BF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МЕТОДИКА ОЦЕНКИ ЭФФЕКТИВНОСТИ РЕАЛИЗАЦИИ </w:t>
      </w:r>
    </w:p>
    <w:p w:rsidR="005322B9" w:rsidRPr="007A5031" w:rsidRDefault="00FF3F70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322B9" w:rsidRDefault="005322B9" w:rsidP="00C10F2F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11"/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на основании типовой методики оценки эффективности программ, утверждённой нормативным актом администрации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bookmarkStart w:id="7" w:name="sub_1051"/>
      <w:bookmarkEnd w:id="6"/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Методика оценки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7"/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Pr="007A5031" w:rsidRDefault="000C3BF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МЕХАНИЗМ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КОНТРОЛЬ ЗА ЕЁ ВЫПОЛНЕНИЕМ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Текущее управление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 осуществляет 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программы–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>финансовый отдел администрации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 xml:space="preserve">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программы: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обеспечивает разработку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программы, ее согласование с муниципальными заказчиками и исполнителями;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формирует структуру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реализацию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принимает решение о внесении в установленном порядке изменений в муниципальную программу и несет ответственность за достижение целевых показателей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проводит оценку эффективности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готовит годовой отчет о ходе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информационную и разъяснительную работу, направленную на освещение целей и задач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размещает информацию о ходе реализации и достигнутых результатах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на официальном сайт в сети «Интернет»;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 иные полномочия, установленные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программой.</w:t>
      </w:r>
    </w:p>
    <w:p w:rsidR="005322B9" w:rsidRPr="005322B9" w:rsidRDefault="005322B9" w:rsidP="00532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реализации мероприятия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координатор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участник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ведомственной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может выступать муниципальным заказчиком и (или) главным распорядителем (распорядителем) бюджетных средств.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Контроль за ходом реализации мероприятий Программы осуществляется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Советом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C10F2F" w:rsidRDefault="00C10F2F" w:rsidP="00A6670B">
      <w:pPr>
        <w:rPr>
          <w:rFonts w:ascii="Times New Roman" w:hAnsi="Times New Roman" w:cs="Times New Roman"/>
          <w:sz w:val="28"/>
          <w:szCs w:val="28"/>
        </w:rPr>
      </w:pPr>
    </w:p>
    <w:p w:rsidR="00E8131C" w:rsidRDefault="00E8131C" w:rsidP="00C10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10F2F" w:rsidRDefault="00C10F2F" w:rsidP="00C10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Александровского сельского</w:t>
      </w:r>
    </w:p>
    <w:p w:rsidR="00C10F2F" w:rsidRDefault="00C10F2F" w:rsidP="00C1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</w:t>
      </w:r>
      <w:r w:rsidR="00E8131C">
        <w:rPr>
          <w:rFonts w:ascii="Times New Roman" w:eastAsia="Times New Roman" w:hAnsi="Times New Roman" w:cs="Times New Roman"/>
          <w:sz w:val="28"/>
          <w:szCs w:val="28"/>
        </w:rPr>
        <w:t xml:space="preserve">       Н.Н. Харько</w:t>
      </w: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5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12.05.2021 года № 42</w:t>
      </w:r>
    </w:p>
    <w:p w:rsidR="0081495F" w:rsidRPr="0081495F" w:rsidRDefault="0081495F" w:rsidP="0081495F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>«</w:t>
      </w:r>
      <w:r w:rsidRPr="0081495F">
        <w:rPr>
          <w:rFonts w:ascii="Times New Roman" w:eastAsia="Calibri" w:hAnsi="Times New Roman" w:cs="Times New Roman"/>
          <w:sz w:val="28"/>
          <w:szCs w:val="28"/>
        </w:rPr>
        <w:t xml:space="preserve">Об утверждении ведомственной целевой программы Александровского сельского поселения Усть-Лабинского района </w:t>
      </w:r>
      <w:r w:rsidRPr="0081495F">
        <w:rPr>
          <w:rFonts w:ascii="Times New Roman" w:hAnsi="Times New Roman" w:cs="Times New Roman"/>
          <w:sz w:val="28"/>
          <w:szCs w:val="28"/>
        </w:rPr>
        <w:t>«Благоустройство» на 2021-2023 годы</w:t>
      </w:r>
      <w:r w:rsidRPr="0081495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1495F" w:rsidRPr="0081495F" w:rsidRDefault="0081495F" w:rsidP="008149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495F" w:rsidRPr="0081495F" w:rsidRDefault="0081495F" w:rsidP="008149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495F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04" w:type="dxa"/>
        <w:tblInd w:w="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1901"/>
        <w:gridCol w:w="2752"/>
      </w:tblGrid>
      <w:tr w:rsidR="0081495F" w:rsidRPr="0081495F" w:rsidTr="00391E53">
        <w:tblPrEx>
          <w:tblCellMar>
            <w:top w:w="0" w:type="dxa"/>
            <w:bottom w:w="0" w:type="dxa"/>
          </w:tblCellMar>
        </w:tblPrEx>
        <w:tc>
          <w:tcPr>
            <w:tcW w:w="4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81495F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F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81495F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81495F" w:rsidRPr="0081495F" w:rsidRDefault="0081495F" w:rsidP="0081495F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  <w:lang w:val="en-US" w:bidi="en-US"/>
        </w:rPr>
      </w:pPr>
    </w:p>
    <w:p w:rsidR="0081495F" w:rsidRPr="0081495F" w:rsidRDefault="0081495F" w:rsidP="0081495F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81495F" w:rsidRPr="0081495F" w:rsidRDefault="0081495F" w:rsidP="008149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81495F" w:rsidRPr="0081495F" w:rsidRDefault="0081495F" w:rsidP="008149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9404" w:type="dxa"/>
        <w:tblInd w:w="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1901"/>
        <w:gridCol w:w="2751"/>
      </w:tblGrid>
      <w:tr w:rsidR="0081495F" w:rsidRPr="0081495F" w:rsidTr="00391E53">
        <w:tblPrEx>
          <w:tblCellMar>
            <w:top w:w="0" w:type="dxa"/>
            <w:bottom w:w="0" w:type="dxa"/>
          </w:tblCellMar>
        </w:tblPrEx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81495F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81495F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81495F" w:rsidRPr="0081495F" w:rsidRDefault="0081495F" w:rsidP="008149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81495F" w:rsidRPr="0081495F" w:rsidRDefault="0081495F" w:rsidP="0081495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95F" w:rsidRPr="0081495F" w:rsidRDefault="0081495F" w:rsidP="0081495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95F" w:rsidRPr="0081495F" w:rsidRDefault="0081495F" w:rsidP="0081495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95F" w:rsidRPr="0081495F" w:rsidRDefault="0081495F" w:rsidP="0081495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95F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81495F" w:rsidRPr="0081495F" w:rsidRDefault="0081495F" w:rsidP="0081495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95F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>Наименование вопроса: «</w:t>
      </w:r>
      <w:r w:rsidRPr="0081495F">
        <w:rPr>
          <w:rFonts w:ascii="Times New Roman" w:eastAsia="Calibri" w:hAnsi="Times New Roman" w:cs="Times New Roman"/>
          <w:sz w:val="28"/>
          <w:szCs w:val="28"/>
        </w:rPr>
        <w:t xml:space="preserve">Об утверждении ведомственной целевой программы Александровского сельского поселения Усть-Лабинского района </w:t>
      </w:r>
      <w:r w:rsidRPr="0081495F">
        <w:rPr>
          <w:rFonts w:ascii="Times New Roman" w:hAnsi="Times New Roman" w:cs="Times New Roman"/>
          <w:sz w:val="28"/>
          <w:szCs w:val="28"/>
        </w:rPr>
        <w:t>«</w:t>
      </w:r>
      <w:r w:rsidRPr="0081495F">
        <w:rPr>
          <w:rFonts w:ascii="Times New Roman" w:hAnsi="Times New Roman" w:cs="Times New Roman"/>
          <w:sz w:val="28"/>
          <w:szCs w:val="28"/>
        </w:rPr>
        <w:t>Благоустройство» на</w:t>
      </w:r>
      <w:r w:rsidRPr="0081495F">
        <w:rPr>
          <w:rFonts w:ascii="Times New Roman" w:hAnsi="Times New Roman" w:cs="Times New Roman"/>
          <w:sz w:val="28"/>
          <w:szCs w:val="28"/>
        </w:rPr>
        <w:t xml:space="preserve"> 2021-2023 годы</w:t>
      </w:r>
      <w:r w:rsidRPr="0081495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1495F" w:rsidRPr="0081495F" w:rsidRDefault="0081495F" w:rsidP="0081495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>2. В общ. отдел-1 экз.;</w:t>
      </w: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04" w:type="dxa"/>
        <w:tblInd w:w="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1901"/>
        <w:gridCol w:w="2751"/>
      </w:tblGrid>
      <w:tr w:rsidR="0081495F" w:rsidRPr="0081495F" w:rsidTr="00391E53">
        <w:tblPrEx>
          <w:tblCellMar>
            <w:top w:w="0" w:type="dxa"/>
            <w:bottom w:w="0" w:type="dxa"/>
          </w:tblCellMar>
        </w:tblPrEx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81495F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F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81495F" w:rsidRPr="0081495F" w:rsidRDefault="0081495F" w:rsidP="0081495F">
      <w:pPr>
        <w:autoSpaceDE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 xml:space="preserve">                     12.05.2021 год</w:t>
      </w: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A6670B">
      <w:pPr>
        <w:rPr>
          <w:rFonts w:ascii="Times New Roman" w:hAnsi="Times New Roman" w:cs="Times New Roman"/>
          <w:sz w:val="28"/>
          <w:szCs w:val="28"/>
        </w:rPr>
      </w:pPr>
    </w:p>
    <w:sectPr w:rsidR="0004269D" w:rsidSect="003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B9"/>
    <w:multiLevelType w:val="hybridMultilevel"/>
    <w:tmpl w:val="B28C27D0"/>
    <w:lvl w:ilvl="0" w:tplc="6A9A2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837B52"/>
    <w:multiLevelType w:val="hybridMultilevel"/>
    <w:tmpl w:val="84AAD504"/>
    <w:lvl w:ilvl="0" w:tplc="C6A67E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760E06"/>
    <w:multiLevelType w:val="hybridMultilevel"/>
    <w:tmpl w:val="3FAE6818"/>
    <w:lvl w:ilvl="0" w:tplc="CE52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7F06"/>
    <w:multiLevelType w:val="hybridMultilevel"/>
    <w:tmpl w:val="CEB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CA"/>
    <w:rsid w:val="000109FE"/>
    <w:rsid w:val="0002015D"/>
    <w:rsid w:val="00037560"/>
    <w:rsid w:val="0004269D"/>
    <w:rsid w:val="00091ED1"/>
    <w:rsid w:val="00097EA9"/>
    <w:rsid w:val="000A104D"/>
    <w:rsid w:val="000B3B59"/>
    <w:rsid w:val="000C3BF5"/>
    <w:rsid w:val="000D6DFA"/>
    <w:rsid w:val="000F5812"/>
    <w:rsid w:val="001172AE"/>
    <w:rsid w:val="00137407"/>
    <w:rsid w:val="001601C9"/>
    <w:rsid w:val="0016169A"/>
    <w:rsid w:val="00180F88"/>
    <w:rsid w:val="00183F96"/>
    <w:rsid w:val="001A165C"/>
    <w:rsid w:val="001A19AF"/>
    <w:rsid w:val="001A358D"/>
    <w:rsid w:val="001C04F5"/>
    <w:rsid w:val="001D42D8"/>
    <w:rsid w:val="001D75F7"/>
    <w:rsid w:val="001E0228"/>
    <w:rsid w:val="002020F5"/>
    <w:rsid w:val="00204D59"/>
    <w:rsid w:val="002436C8"/>
    <w:rsid w:val="002502CA"/>
    <w:rsid w:val="00263300"/>
    <w:rsid w:val="002B363B"/>
    <w:rsid w:val="002C3D6C"/>
    <w:rsid w:val="002E756D"/>
    <w:rsid w:val="00300372"/>
    <w:rsid w:val="003057DB"/>
    <w:rsid w:val="0036327C"/>
    <w:rsid w:val="003B6FF9"/>
    <w:rsid w:val="003D60A5"/>
    <w:rsid w:val="003F7E1F"/>
    <w:rsid w:val="0040636F"/>
    <w:rsid w:val="004178F9"/>
    <w:rsid w:val="00421308"/>
    <w:rsid w:val="00437B0F"/>
    <w:rsid w:val="004415D7"/>
    <w:rsid w:val="00454550"/>
    <w:rsid w:val="00460231"/>
    <w:rsid w:val="00466BBA"/>
    <w:rsid w:val="004709EC"/>
    <w:rsid w:val="004924F9"/>
    <w:rsid w:val="004C6C4C"/>
    <w:rsid w:val="004D1781"/>
    <w:rsid w:val="004E1FCA"/>
    <w:rsid w:val="0050184C"/>
    <w:rsid w:val="00525746"/>
    <w:rsid w:val="005322B9"/>
    <w:rsid w:val="00536656"/>
    <w:rsid w:val="00544B65"/>
    <w:rsid w:val="00565858"/>
    <w:rsid w:val="00584A3A"/>
    <w:rsid w:val="0058608F"/>
    <w:rsid w:val="00597C7B"/>
    <w:rsid w:val="005A5F20"/>
    <w:rsid w:val="005A7B85"/>
    <w:rsid w:val="005B59B6"/>
    <w:rsid w:val="005D4BAE"/>
    <w:rsid w:val="005F5736"/>
    <w:rsid w:val="00603A71"/>
    <w:rsid w:val="00657B9F"/>
    <w:rsid w:val="006A4D27"/>
    <w:rsid w:val="006B3340"/>
    <w:rsid w:val="006B6BB5"/>
    <w:rsid w:val="006E29E0"/>
    <w:rsid w:val="006F0966"/>
    <w:rsid w:val="00710FB1"/>
    <w:rsid w:val="00726D41"/>
    <w:rsid w:val="00735D85"/>
    <w:rsid w:val="007A5031"/>
    <w:rsid w:val="007B112E"/>
    <w:rsid w:val="00812951"/>
    <w:rsid w:val="0081495F"/>
    <w:rsid w:val="008407DF"/>
    <w:rsid w:val="008725EC"/>
    <w:rsid w:val="00876539"/>
    <w:rsid w:val="00891537"/>
    <w:rsid w:val="008C52D0"/>
    <w:rsid w:val="00902048"/>
    <w:rsid w:val="00914DC7"/>
    <w:rsid w:val="00937C11"/>
    <w:rsid w:val="009507B9"/>
    <w:rsid w:val="009624F7"/>
    <w:rsid w:val="00967C9B"/>
    <w:rsid w:val="00970E71"/>
    <w:rsid w:val="0097500C"/>
    <w:rsid w:val="009761E5"/>
    <w:rsid w:val="00976438"/>
    <w:rsid w:val="00997526"/>
    <w:rsid w:val="009A0E85"/>
    <w:rsid w:val="009A473B"/>
    <w:rsid w:val="009B2631"/>
    <w:rsid w:val="009E4DFD"/>
    <w:rsid w:val="009F5E53"/>
    <w:rsid w:val="00A10090"/>
    <w:rsid w:val="00A44EED"/>
    <w:rsid w:val="00A6670B"/>
    <w:rsid w:val="00A67744"/>
    <w:rsid w:val="00AB221C"/>
    <w:rsid w:val="00AC2523"/>
    <w:rsid w:val="00AD2FA6"/>
    <w:rsid w:val="00B1386C"/>
    <w:rsid w:val="00B24AF0"/>
    <w:rsid w:val="00B26CB4"/>
    <w:rsid w:val="00B356DE"/>
    <w:rsid w:val="00B56F22"/>
    <w:rsid w:val="00B75703"/>
    <w:rsid w:val="00B97DF3"/>
    <w:rsid w:val="00BA5C93"/>
    <w:rsid w:val="00BB43FE"/>
    <w:rsid w:val="00BF5B43"/>
    <w:rsid w:val="00C10F2F"/>
    <w:rsid w:val="00C12804"/>
    <w:rsid w:val="00C157F3"/>
    <w:rsid w:val="00C3040F"/>
    <w:rsid w:val="00C42A51"/>
    <w:rsid w:val="00C55677"/>
    <w:rsid w:val="00C60977"/>
    <w:rsid w:val="00C95AF2"/>
    <w:rsid w:val="00CA23D4"/>
    <w:rsid w:val="00CD6738"/>
    <w:rsid w:val="00CD7CAA"/>
    <w:rsid w:val="00CE06D1"/>
    <w:rsid w:val="00CF40CD"/>
    <w:rsid w:val="00CF6EE3"/>
    <w:rsid w:val="00D002B3"/>
    <w:rsid w:val="00D3131F"/>
    <w:rsid w:val="00D367CE"/>
    <w:rsid w:val="00D8392A"/>
    <w:rsid w:val="00DC63F8"/>
    <w:rsid w:val="00E05756"/>
    <w:rsid w:val="00E1389B"/>
    <w:rsid w:val="00E17172"/>
    <w:rsid w:val="00E251CF"/>
    <w:rsid w:val="00E4588D"/>
    <w:rsid w:val="00E62873"/>
    <w:rsid w:val="00E8131C"/>
    <w:rsid w:val="00EA4276"/>
    <w:rsid w:val="00EA5577"/>
    <w:rsid w:val="00ED1020"/>
    <w:rsid w:val="00ED1495"/>
    <w:rsid w:val="00EF28B5"/>
    <w:rsid w:val="00F344D4"/>
    <w:rsid w:val="00F93562"/>
    <w:rsid w:val="00FD087D"/>
    <w:rsid w:val="00FE5557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40C9D-09DB-4708-A701-CDED9CBC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D2F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20F5"/>
    <w:rPr>
      <w:color w:val="0000FF" w:themeColor="hyperlink"/>
      <w:u w:val="single"/>
    </w:rPr>
  </w:style>
  <w:style w:type="paragraph" w:customStyle="1" w:styleId="ConsPlusTitle">
    <w:name w:val="ConsPlusTitle"/>
    <w:rsid w:val="00814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Plain Text"/>
    <w:basedOn w:val="a"/>
    <w:link w:val="aa"/>
    <w:rsid w:val="0081495F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rsid w:val="0081495F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_alexandr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F921-7DF8-4351-A4A3-065E72D1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Асланян</cp:lastModifiedBy>
  <cp:revision>115</cp:revision>
  <cp:lastPrinted>2021-05-12T07:45:00Z</cp:lastPrinted>
  <dcterms:created xsi:type="dcterms:W3CDTF">2020-04-22T11:52:00Z</dcterms:created>
  <dcterms:modified xsi:type="dcterms:W3CDTF">2021-05-12T07:46:00Z</dcterms:modified>
</cp:coreProperties>
</file>